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67" w:rsidRPr="00D84A75" w:rsidRDefault="00FB670A" w:rsidP="00727F67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  <w:t xml:space="preserve">  </w:t>
      </w:r>
      <w:r w:rsidR="00727F67" w:rsidRPr="00D84A75"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  <w:t xml:space="preserve">  Пояснительная записка</w:t>
      </w:r>
    </w:p>
    <w:p w:rsidR="00727F67" w:rsidRPr="00D84A75" w:rsidRDefault="00727F67" w:rsidP="00727F67">
      <w:pPr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Программа по физической культуре разработана на основе концепции духовно- нравственного развития и воспитания личности гражданина России и Фундаментального ядра содержания ОО с учетом </w:t>
      </w:r>
      <w:proofErr w:type="spellStart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межпредметных</w:t>
      </w:r>
      <w:proofErr w:type="spellEnd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и внутри предметных связей, логики учебного процесса, задачи формирования у младшего школьника умения учиться</w:t>
      </w:r>
      <w:r w:rsidR="00FB67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727F67" w:rsidRPr="00D84A75" w:rsidRDefault="00FB670A" w:rsidP="00727F67">
      <w:pPr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</w:t>
      </w:r>
      <w:r w:rsidR="00727F67"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 </w:t>
      </w:r>
      <w:r w:rsidR="00727F67"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 xml:space="preserve"> Авторская программа и </w:t>
      </w:r>
      <w:proofErr w:type="gramStart"/>
      <w:r w:rsidR="00727F67"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>учебники</w:t>
      </w:r>
      <w:proofErr w:type="gramEnd"/>
      <w:r w:rsidR="00727F67"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 xml:space="preserve"> используемые в процессе обучения:</w:t>
      </w:r>
    </w:p>
    <w:p w:rsidR="00727F67" w:rsidRPr="00D84A75" w:rsidRDefault="00727F67" w:rsidP="00727F67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Программа «Физическая культура»  Б.Б.Егоров</w:t>
      </w:r>
      <w:proofErr w:type="gramStart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,, </w:t>
      </w:r>
      <w:proofErr w:type="spellStart"/>
      <w:proofErr w:type="gramEnd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Ю.Е.Пересадина</w:t>
      </w:r>
      <w:proofErr w:type="spellEnd"/>
    </w:p>
    <w:p w:rsidR="00727F67" w:rsidRPr="00D84A75" w:rsidRDefault="00727F67" w:rsidP="00727F67">
      <w:pPr>
        <w:jc w:val="both"/>
        <w:rPr>
          <w:rFonts w:ascii="Times New Roman" w:hAnsi="Times New Roman" w:cs="Times New Roman"/>
          <w:i/>
          <w:color w:val="262626" w:themeColor="text1" w:themeTint="D9"/>
          <w:szCs w:val="24"/>
        </w:rPr>
      </w:pPr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 xml:space="preserve">           </w:t>
      </w:r>
      <w:proofErr w:type="gramStart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(Образовательная система «Школа 2100».</w:t>
      </w:r>
      <w:proofErr w:type="gramEnd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 xml:space="preserve"> Федеральный государственный образовательный стандарт. Примерная основная образовательная программа. В 2-х книгах. Книга 2. Программы отдельных предметов (курсов) для начальной школы/ Под </w:t>
      </w:r>
      <w:proofErr w:type="spellStart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науч</w:t>
      </w:r>
      <w:proofErr w:type="gramStart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.р</w:t>
      </w:r>
      <w:proofErr w:type="gramEnd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ед</w:t>
      </w:r>
      <w:proofErr w:type="spellEnd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 xml:space="preserve">. </w:t>
      </w:r>
      <w:proofErr w:type="spellStart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Д.И.Фельдтейна</w:t>
      </w:r>
      <w:proofErr w:type="spellEnd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 xml:space="preserve">.- Изд. 2-е, </w:t>
      </w:r>
      <w:proofErr w:type="spellStart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испр</w:t>
      </w:r>
      <w:proofErr w:type="spellEnd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.- М.</w:t>
      </w:r>
      <w:proofErr w:type="gramStart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 xml:space="preserve"> :</w:t>
      </w:r>
      <w:proofErr w:type="gramEnd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 xml:space="preserve"> </w:t>
      </w:r>
      <w:proofErr w:type="spellStart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Баласс</w:t>
      </w:r>
      <w:proofErr w:type="spellEnd"/>
      <w:r w:rsidRPr="00D84A75">
        <w:rPr>
          <w:rFonts w:ascii="Times New Roman" w:hAnsi="Times New Roman" w:cs="Times New Roman"/>
          <w:i/>
          <w:color w:val="262626" w:themeColor="text1" w:themeTint="D9"/>
          <w:szCs w:val="24"/>
        </w:rPr>
        <w:t>, 2011. – с.363)</w:t>
      </w:r>
    </w:p>
    <w:p w:rsidR="00727F67" w:rsidRPr="00D84A75" w:rsidRDefault="00727F67" w:rsidP="00727F67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</w:t>
      </w:r>
      <w:r w:rsidR="00FB670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                               </w:t>
      </w:r>
      <w:r w:rsidR="000C79E3"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 xml:space="preserve">   </w:t>
      </w:r>
      <w:r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>Педагогические  цели:</w:t>
      </w: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</w:p>
    <w:p w:rsidR="000C79E3" w:rsidRPr="00D84A75" w:rsidRDefault="000C79E3" w:rsidP="00727F67">
      <w:pPr>
        <w:pStyle w:val="Textbody"/>
        <w:rPr>
          <w:rStyle w:val="StrongEmphasis"/>
          <w:rFonts w:ascii="Times New Roman" w:hAnsi="Times New Roman" w:cs="Times New Roman"/>
          <w:color w:val="262626" w:themeColor="text1" w:themeTint="D9"/>
        </w:rPr>
      </w:pPr>
      <w:r w:rsidRPr="00D84A75">
        <w:rPr>
          <w:rStyle w:val="StrongEmphasis"/>
          <w:rFonts w:ascii="Times New Roman" w:hAnsi="Times New Roman" w:cs="Times New Roman"/>
          <w:color w:val="262626" w:themeColor="text1" w:themeTint="D9"/>
        </w:rPr>
        <w:t xml:space="preserve">            Ц</w:t>
      </w:r>
      <w:r w:rsidRPr="00D84A75">
        <w:rPr>
          <w:rStyle w:val="StrongEmphasis"/>
          <w:color w:val="262626" w:themeColor="text1" w:themeTint="D9"/>
        </w:rPr>
        <w:t>елью</w:t>
      </w:r>
      <w:r w:rsidRPr="00D84A75">
        <w:rPr>
          <w:color w:val="262626" w:themeColor="text1" w:themeTint="D9"/>
        </w:rPr>
        <w:t xml:space="preserve">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727F67" w:rsidRPr="00D84A75" w:rsidRDefault="00727F67" w:rsidP="00727F67">
      <w:pPr>
        <w:pStyle w:val="Textbody"/>
        <w:rPr>
          <w:rFonts w:ascii="Times New Roman" w:hAnsi="Times New Roman" w:cs="Times New Roman"/>
          <w:color w:val="262626" w:themeColor="text1" w:themeTint="D9"/>
        </w:rPr>
      </w:pPr>
    </w:p>
    <w:p w:rsidR="00727F67" w:rsidRPr="00D84A75" w:rsidRDefault="00727F67" w:rsidP="000C79E3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      </w:t>
      </w:r>
      <w:r w:rsidR="00FB670A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                                                                      </w:t>
      </w:r>
      <w:r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 xml:space="preserve">  </w:t>
      </w:r>
      <w:r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 xml:space="preserve">  Педагогические задачи</w:t>
      </w:r>
    </w:p>
    <w:p w:rsidR="000C79E3" w:rsidRPr="00D84A75" w:rsidRDefault="000C79E3" w:rsidP="000C79E3">
      <w:pPr>
        <w:pStyle w:val="Textbody"/>
        <w:numPr>
          <w:ilvl w:val="0"/>
          <w:numId w:val="29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C79E3" w:rsidRPr="00D84A75" w:rsidRDefault="000C79E3" w:rsidP="000C79E3">
      <w:pPr>
        <w:pStyle w:val="Textbody"/>
        <w:numPr>
          <w:ilvl w:val="0"/>
          <w:numId w:val="29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C79E3" w:rsidRPr="00D84A75" w:rsidRDefault="000C79E3" w:rsidP="000C79E3">
      <w:pPr>
        <w:pStyle w:val="Textbody"/>
        <w:numPr>
          <w:ilvl w:val="0"/>
          <w:numId w:val="29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0C79E3" w:rsidRPr="00D84A75" w:rsidRDefault="000C79E3" w:rsidP="000C79E3">
      <w:pPr>
        <w:pStyle w:val="Textbody"/>
        <w:numPr>
          <w:ilvl w:val="0"/>
          <w:numId w:val="29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FB670A" w:rsidRPr="00FB670A" w:rsidRDefault="000C79E3" w:rsidP="00FB670A">
      <w:pPr>
        <w:pStyle w:val="Textbody"/>
        <w:numPr>
          <w:ilvl w:val="0"/>
          <w:numId w:val="29"/>
        </w:numPr>
        <w:rPr>
          <w:color w:val="262626" w:themeColor="text1" w:themeTint="D9"/>
        </w:rPr>
      </w:pPr>
      <w:r w:rsidRPr="00D84A75">
        <w:rPr>
          <w:color w:val="262626" w:themeColor="text1" w:themeTint="D9"/>
        </w:rPr>
        <w:t xml:space="preserve">обучение простейшим способам </w:t>
      </w:r>
      <w:proofErr w:type="gramStart"/>
      <w:r w:rsidRPr="00D84A75">
        <w:rPr>
          <w:color w:val="262626" w:themeColor="text1" w:themeTint="D9"/>
        </w:rPr>
        <w:t>контроля за</w:t>
      </w:r>
      <w:proofErr w:type="gramEnd"/>
      <w:r w:rsidRPr="00D84A75">
        <w:rPr>
          <w:color w:val="262626" w:themeColor="text1" w:themeTint="D9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727F67" w:rsidRPr="00FB670A" w:rsidRDefault="00FB670A" w:rsidP="00FB670A">
      <w:pPr>
        <w:pStyle w:val="Textbody"/>
        <w:ind w:left="707"/>
        <w:rPr>
          <w:color w:val="262626" w:themeColor="text1" w:themeTint="D9"/>
        </w:rPr>
      </w:pPr>
      <w:r w:rsidRPr="00FB670A">
        <w:rPr>
          <w:rFonts w:ascii="Times New Roman" w:hAnsi="Times New Roman" w:cs="Times New Roman"/>
          <w:i/>
          <w:color w:val="262626" w:themeColor="text1" w:themeTint="D9"/>
        </w:rPr>
        <w:t xml:space="preserve">                                                              </w:t>
      </w:r>
      <w:r w:rsidR="00727F67" w:rsidRPr="00FB670A">
        <w:rPr>
          <w:rFonts w:ascii="Times New Roman" w:hAnsi="Times New Roman" w:cs="Times New Roman"/>
          <w:i/>
          <w:color w:val="262626" w:themeColor="text1" w:themeTint="D9"/>
        </w:rPr>
        <w:t xml:space="preserve"> </w:t>
      </w:r>
      <w:r w:rsidR="00727F67" w:rsidRPr="00FB670A">
        <w:rPr>
          <w:rFonts w:ascii="Times New Roman" w:hAnsi="Times New Roman" w:cs="Times New Roman"/>
          <w:i/>
          <w:color w:val="262626" w:themeColor="text1" w:themeTint="D9"/>
          <w:u w:val="single"/>
        </w:rPr>
        <w:t>Особенности обучения в данном классе:</w:t>
      </w:r>
    </w:p>
    <w:p w:rsidR="00727F67" w:rsidRPr="00D84A75" w:rsidRDefault="00727F67" w:rsidP="00727F67">
      <w:pPr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Программа разработана для 1 класса общеобразовательной школы</w:t>
      </w:r>
    </w:p>
    <w:p w:rsidR="00727F67" w:rsidRPr="00D84A75" w:rsidRDefault="00FB670A" w:rsidP="00FB670A">
      <w:pPr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                                             </w:t>
      </w:r>
      <w:r w:rsidR="00727F67" w:rsidRPr="00D84A75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u w:val="single"/>
        </w:rPr>
        <w:t>Особенности и проблемы, существующие в организации работы в данном классе</w:t>
      </w:r>
      <w:r w:rsidR="00727F67"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:</w:t>
      </w:r>
    </w:p>
    <w:p w:rsidR="00727F67" w:rsidRPr="00D84A75" w:rsidRDefault="00727F67" w:rsidP="00727F67">
      <w:pPr>
        <w:ind w:left="72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Программа разработана с учётом особенностей детей – первоклассников, в соответствии с письмом Министерства образования РФ « Рекомендации по организации обучения первоклассников в адаптационный период»  от 20 апреля 2001г. № 408/13-13, в котором прописаны рекомендации по организации уроков обучения грамоте в первом классе, а именно:</w:t>
      </w:r>
    </w:p>
    <w:p w:rsidR="000C79E3" w:rsidRPr="00D84A75" w:rsidRDefault="00727F67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«</w:t>
      </w:r>
      <w:r w:rsidR="000C79E3"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Обучение первоклассников должно строиться с учётом </w:t>
      </w:r>
      <w:proofErr w:type="gramStart"/>
      <w:r w:rsidR="000C79E3"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особенностей организации деятельности детей седьмого года жизни</w:t>
      </w:r>
      <w:proofErr w:type="gramEnd"/>
      <w:r w:rsidR="000C79E3"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Особое внимание со стороны учителя требуют первые дни ребёнка в школе. Следует помнить, что такие качества отдельных детей, как невнимательность, неусидчивость, быстрая отвлекаемость, неумение управлять своим поведением связаны с особенностями их психики, поэтому важно не делать детям резких замечаний, фиксировать внимание ученика на положительных проявлениях поведения.</w:t>
      </w:r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Многие дети могут выполнять задания только с помощью взрослого, который подсказывает последовательность действий. Это не является отрицательной характеристикой ученика,  отражает его возрастные и индивидуальные особенности и уровень «школьной зрелости»</w:t>
      </w:r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Стиль общения учителя с первоклассниками должен учитывать особенности поведения ребёнка, связанные с его умением общаться </w:t>
      </w:r>
      <w:proofErr w:type="gramStart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со</w:t>
      </w:r>
      <w:proofErr w:type="gramEnd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взрослыми и сверстниками. Среди первоклассников достаточно высок процент детей, испытывающих трудности в коллективе. Сюда относятся как </w:t>
      </w:r>
      <w:proofErr w:type="spellStart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гиперобщительные</w:t>
      </w:r>
      <w:proofErr w:type="spellEnd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дети, мешающие учителю вести урок, так и боящиеся классно-урочной обстановки, стесняющиеся отвечать и </w:t>
      </w:r>
      <w:proofErr w:type="gramStart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производящие</w:t>
      </w:r>
      <w:proofErr w:type="gramEnd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поэтому впечатление ничего не знающих. И те, и другие требуют различных форм доброжелательной и терпеливой работы учителя.</w:t>
      </w:r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Тон учителя должен быть доверительным и мягким. Недопустим авторитарный стиль общения учителя с первоклассниками.</w:t>
      </w:r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Необходимо обратить внимание на структуру урока в первом классе. Она должна быть «дробной», т.е. включать несколько видов деятельности.</w:t>
      </w:r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Продолжительность урока – 35 минут с обязательным проведением двух физкультминуток по 1,5 – 2 минуты каждая. Их рекомендуется проводить на 10-й и 20 – </w:t>
      </w:r>
      <w:proofErr w:type="spellStart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й</w:t>
      </w:r>
      <w:proofErr w:type="spellEnd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минутах урока.</w:t>
      </w:r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Контроль  оценка </w:t>
      </w:r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В первом классе исключается система бального оценивания. Допускается лишь словесная объяснительная оценка. Никакому оцениванию не подлежит темп работы ученика, личностные качества школьника, своеобразие психических процессов</w:t>
      </w:r>
    </w:p>
    <w:p w:rsidR="00727F67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В первом ласе домашние задания не задаются</w:t>
      </w:r>
      <w:proofErr w:type="gramStart"/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.».</w:t>
      </w:r>
      <w:proofErr w:type="gramEnd"/>
    </w:p>
    <w:p w:rsidR="000C79E3" w:rsidRPr="00D84A75" w:rsidRDefault="000C79E3" w:rsidP="000C79E3">
      <w:pPr>
        <w:spacing w:line="240" w:lineRule="atLeast"/>
        <w:ind w:left="720"/>
        <w:contextualSpacing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727F67" w:rsidRPr="00D84A75" w:rsidRDefault="006B47D5" w:rsidP="00727F67">
      <w:pPr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</w:pPr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                                                       </w:t>
      </w:r>
      <w:r w:rsidR="00727F67" w:rsidRPr="00D84A7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</w:t>
      </w:r>
      <w:r w:rsidR="00727F67" w:rsidRPr="00D84A75">
        <w:rPr>
          <w:rFonts w:ascii="Times New Roman" w:hAnsi="Times New Roman" w:cs="Times New Roman"/>
          <w:b/>
          <w:color w:val="262626" w:themeColor="text1" w:themeTint="D9"/>
          <w:sz w:val="28"/>
          <w:szCs w:val="24"/>
        </w:rPr>
        <w:t>Общая характеристика учебного предмета</w:t>
      </w:r>
    </w:p>
    <w:p w:rsidR="000C79E3" w:rsidRPr="00FB670A" w:rsidRDefault="000C79E3" w:rsidP="000C79E3">
      <w:pPr>
        <w:pStyle w:val="Textbody"/>
        <w:rPr>
          <w:rFonts w:asciiTheme="minorHAnsi" w:hAnsiTheme="minorHAnsi"/>
          <w:color w:val="262626" w:themeColor="text1" w:themeTint="D9"/>
        </w:rPr>
      </w:pPr>
      <w:r w:rsidRPr="00D84A75">
        <w:rPr>
          <w:rFonts w:asciiTheme="minorHAnsi" w:hAnsiTheme="minorHAnsi"/>
          <w:color w:val="262626" w:themeColor="text1" w:themeTint="D9"/>
        </w:rPr>
        <w:t xml:space="preserve">  </w:t>
      </w:r>
      <w:r w:rsidRPr="00D84A75">
        <w:rPr>
          <w:color w:val="262626" w:themeColor="text1" w:themeTint="D9"/>
        </w:rPr>
        <w:t xml:space="preserve"> </w:t>
      </w:r>
      <w:r w:rsidRPr="00D84A75">
        <w:rPr>
          <w:rFonts w:ascii="Times New Roman" w:hAnsi="Times New Roman" w:cs="Times New Roman"/>
          <w:color w:val="262626" w:themeColor="text1" w:themeTint="D9"/>
        </w:rPr>
        <w:t>Курс</w:t>
      </w:r>
      <w:r w:rsidRPr="00D84A75">
        <w:rPr>
          <w:rFonts w:asciiTheme="minorHAnsi" w:hAnsiTheme="minorHAnsi"/>
          <w:color w:val="262626" w:themeColor="text1" w:themeTint="D9"/>
        </w:rPr>
        <w:t xml:space="preserve"> </w:t>
      </w:r>
      <w:r w:rsidRPr="00D84A75">
        <w:rPr>
          <w:color w:val="262626" w:themeColor="text1" w:themeTint="D9"/>
        </w:rPr>
        <w:t xml:space="preserve"> «Физическая культура» реализу</w:t>
      </w:r>
      <w:r w:rsidRPr="00D84A75">
        <w:rPr>
          <w:rFonts w:asciiTheme="minorHAnsi" w:hAnsiTheme="minorHAnsi"/>
          <w:color w:val="262626" w:themeColor="text1" w:themeTint="D9"/>
        </w:rPr>
        <w:t>е</w:t>
      </w:r>
      <w:r w:rsidRPr="00D84A75">
        <w:rPr>
          <w:color w:val="262626" w:themeColor="text1" w:themeTint="D9"/>
        </w:rPr>
        <w:t xml:space="preserve">т </w:t>
      </w:r>
      <w:proofErr w:type="spellStart"/>
      <w:r w:rsidRPr="00D84A75">
        <w:rPr>
          <w:color w:val="262626" w:themeColor="text1" w:themeTint="D9"/>
        </w:rPr>
        <w:t>деятельностный</w:t>
      </w:r>
      <w:proofErr w:type="spellEnd"/>
      <w:r w:rsidRPr="00D84A75">
        <w:rPr>
          <w:color w:val="262626" w:themeColor="text1" w:themeTint="D9"/>
        </w:rPr>
        <w:t xml:space="preserve"> подход в соответствии с требованиями ФГОС через ряд </w:t>
      </w:r>
      <w:proofErr w:type="spellStart"/>
      <w:r w:rsidRPr="00D84A75">
        <w:rPr>
          <w:color w:val="262626" w:themeColor="text1" w:themeTint="D9"/>
        </w:rPr>
        <w:t>деятельностн</w:t>
      </w:r>
      <w:proofErr w:type="gramStart"/>
      <w:r w:rsidRPr="00D84A75">
        <w:rPr>
          <w:color w:val="262626" w:themeColor="text1" w:themeTint="D9"/>
        </w:rPr>
        <w:t>о</w:t>
      </w:r>
      <w:proofErr w:type="spellEnd"/>
      <w:r w:rsidR="00114E9D" w:rsidRPr="00D84A75">
        <w:rPr>
          <w:rFonts w:asciiTheme="minorHAnsi" w:hAnsiTheme="minorHAnsi"/>
          <w:color w:val="262626" w:themeColor="text1" w:themeTint="D9"/>
        </w:rPr>
        <w:t>-</w:t>
      </w:r>
      <w:proofErr w:type="gramEnd"/>
      <w:r w:rsidRPr="00D84A75">
        <w:rPr>
          <w:color w:val="262626" w:themeColor="text1" w:themeTint="D9"/>
        </w:rPr>
        <w:t xml:space="preserve"> ориентированных принципов, а именно:</w:t>
      </w:r>
    </w:p>
    <w:p w:rsidR="000C79E3" w:rsidRPr="00D84A75" w:rsidRDefault="000C79E3" w:rsidP="000C79E3">
      <w:pPr>
        <w:pStyle w:val="Textbody"/>
        <w:numPr>
          <w:ilvl w:val="0"/>
          <w:numId w:val="30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 xml:space="preserve">Принцип обучения деятельности. Учебники «Физическая культура» опираются на технологию проблемного диалога. В </w:t>
      </w:r>
      <w:r w:rsidRPr="00D84A75">
        <w:rPr>
          <w:color w:val="262626" w:themeColor="text1" w:themeTint="D9"/>
        </w:rPr>
        <w:lastRenderedPageBreak/>
        <w:t>соответствии с этой технологией ученики на уроке участвуют в совместном открытии знаний на основе сформулированной самими учениками цели урока. У детей развиваются умения определять цель своей деятельности, планировать работу по её осуществлению и оценивать итоги достижения в соответствии с планом.</w:t>
      </w:r>
    </w:p>
    <w:p w:rsidR="000C79E3" w:rsidRPr="00D84A75" w:rsidRDefault="000C79E3" w:rsidP="000C79E3">
      <w:pPr>
        <w:pStyle w:val="Textbody"/>
        <w:numPr>
          <w:ilvl w:val="0"/>
          <w:numId w:val="30"/>
        </w:numPr>
        <w:rPr>
          <w:color w:val="262626" w:themeColor="text1" w:themeTint="D9"/>
        </w:rPr>
      </w:pPr>
      <w:r w:rsidRPr="00D84A75">
        <w:rPr>
          <w:color w:val="262626" w:themeColor="text1" w:themeTint="D9"/>
        </w:rPr>
        <w:t xml:space="preserve">Принципы управляемого перехода от деятельности в учебной ситуации к деятельности в жизненной ситуации и от совместной учебно-познавательной деятельности к самостоятельной деятельности. </w:t>
      </w:r>
      <w:r w:rsidRPr="00D84A75">
        <w:rPr>
          <w:rFonts w:asciiTheme="minorHAnsi" w:hAnsiTheme="minorHAnsi"/>
          <w:color w:val="262626" w:themeColor="text1" w:themeTint="D9"/>
        </w:rPr>
        <w:t>П</w:t>
      </w:r>
      <w:r w:rsidRPr="00D84A75">
        <w:rPr>
          <w:color w:val="262626" w:themeColor="text1" w:themeTint="D9"/>
        </w:rPr>
        <w:t xml:space="preserve">редусмотрена система работы учителя и класса по развитию умений в решении проблем. На первых порах совместно с учителем ученики выполняют репродуктивные задания, позволяющие им понять тему, затем наступает черёд продуктивных заданий, в рамках которых ученики пробуют применить полученные знания в новой ситуации. Наконец, в конце изучения тем учащиеся решают жизненные задачи (имитирующие ситуации из жизни) и участвуют в работе над проектами. Таким образом, осуществляется переход от чисто предметных заданий к заданиям, </w:t>
      </w:r>
      <w:proofErr w:type="gramStart"/>
      <w:r w:rsidRPr="00D84A75">
        <w:rPr>
          <w:color w:val="262626" w:themeColor="text1" w:themeTint="D9"/>
        </w:rPr>
        <w:t>нацеленным</w:t>
      </w:r>
      <w:proofErr w:type="gramEnd"/>
      <w:r w:rsidRPr="00D84A75">
        <w:rPr>
          <w:color w:val="262626" w:themeColor="text1" w:themeTint="D9"/>
        </w:rPr>
        <w:t xml:space="preserve"> прежде всего на формирование универсальных учебных действий.</w:t>
      </w:r>
    </w:p>
    <w:p w:rsidR="00114E9D" w:rsidRPr="00D84A75" w:rsidRDefault="00114E9D" w:rsidP="000C79E3">
      <w:pPr>
        <w:pStyle w:val="Textbody"/>
        <w:rPr>
          <w:rFonts w:asciiTheme="minorHAnsi" w:hAnsiTheme="minorHAnsi"/>
          <w:color w:val="262626" w:themeColor="text1" w:themeTint="D9"/>
        </w:rPr>
      </w:pPr>
      <w:r w:rsidRPr="00D84A75">
        <w:rPr>
          <w:rFonts w:asciiTheme="minorHAnsi" w:hAnsiTheme="minorHAnsi"/>
          <w:color w:val="262626" w:themeColor="text1" w:themeTint="D9"/>
        </w:rPr>
        <w:t xml:space="preserve">  </w:t>
      </w:r>
      <w:r w:rsidR="000C79E3" w:rsidRPr="00D84A75">
        <w:rPr>
          <w:color w:val="262626" w:themeColor="text1" w:themeTint="D9"/>
        </w:rPr>
        <w:t>В соотв</w:t>
      </w:r>
      <w:r w:rsidRPr="00D84A75">
        <w:rPr>
          <w:color w:val="262626" w:themeColor="text1" w:themeTint="D9"/>
        </w:rPr>
        <w:t xml:space="preserve">етствии с требованиями ФГОС </w:t>
      </w:r>
      <w:r w:rsidRPr="00D84A75">
        <w:rPr>
          <w:rFonts w:ascii="Times New Roman" w:hAnsi="Times New Roman" w:cs="Times New Roman"/>
          <w:color w:val="262626" w:themeColor="text1" w:themeTint="D9"/>
        </w:rPr>
        <w:t>курс «Физическая культура»</w:t>
      </w:r>
      <w:r w:rsidRPr="00D84A75">
        <w:rPr>
          <w:rFonts w:asciiTheme="minorHAnsi" w:hAnsiTheme="minorHAnsi"/>
          <w:color w:val="262626" w:themeColor="text1" w:themeTint="D9"/>
        </w:rPr>
        <w:t xml:space="preserve"> </w:t>
      </w:r>
      <w:r w:rsidRPr="00D84A75">
        <w:rPr>
          <w:color w:val="262626" w:themeColor="text1" w:themeTint="D9"/>
        </w:rPr>
        <w:t xml:space="preserve"> обеспечива</w:t>
      </w:r>
      <w:r w:rsidRPr="00D84A75">
        <w:rPr>
          <w:rFonts w:asciiTheme="minorHAnsi" w:hAnsiTheme="minorHAnsi"/>
          <w:color w:val="262626" w:themeColor="text1" w:themeTint="D9"/>
        </w:rPr>
        <w:t>е</w:t>
      </w:r>
      <w:r w:rsidR="000C79E3" w:rsidRPr="00D84A75">
        <w:rPr>
          <w:color w:val="262626" w:themeColor="text1" w:themeTint="D9"/>
        </w:rPr>
        <w:t xml:space="preserve">т сочетание личностных, </w:t>
      </w:r>
      <w:proofErr w:type="spellStart"/>
      <w:r w:rsidR="000C79E3" w:rsidRPr="00D84A75">
        <w:rPr>
          <w:color w:val="262626" w:themeColor="text1" w:themeTint="D9"/>
        </w:rPr>
        <w:t>метапредметных</w:t>
      </w:r>
      <w:proofErr w:type="spellEnd"/>
      <w:r w:rsidR="000C79E3" w:rsidRPr="00D84A75">
        <w:rPr>
          <w:color w:val="262626" w:themeColor="text1" w:themeTint="D9"/>
        </w:rPr>
        <w:t xml:space="preserve"> и предметных результатов обучения. В рамках Образовательной системы «Школа 2100» используется технология оценивания образовательных достижений (учебных успехов), при которой учащиеся принимают активное участие в оценке своей деятельности и выставления отметок. В соответствии с этой технологией и требованиями ФГОС учащиеся должны чётко знать и понимать цели своего образования, знания, которые они получают, умения, которые они осваивают. </w:t>
      </w:r>
    </w:p>
    <w:p w:rsidR="000C79E3" w:rsidRPr="00D84A75" w:rsidRDefault="00114E9D" w:rsidP="000C79E3">
      <w:pPr>
        <w:pStyle w:val="Textbody"/>
        <w:rPr>
          <w:color w:val="262626" w:themeColor="text1" w:themeTint="D9"/>
        </w:rPr>
      </w:pPr>
      <w:r w:rsidRPr="00D84A75">
        <w:rPr>
          <w:rFonts w:asciiTheme="minorHAnsi" w:hAnsiTheme="minorHAnsi"/>
          <w:color w:val="262626" w:themeColor="text1" w:themeTint="D9"/>
        </w:rPr>
        <w:t xml:space="preserve">  </w:t>
      </w:r>
      <w:r w:rsidR="000C79E3" w:rsidRPr="00D84A75">
        <w:rPr>
          <w:color w:val="262626" w:themeColor="text1" w:themeTint="D9"/>
        </w:rPr>
        <w:t>Для формирования представлений о здоровом образе жизни и целостной картины мира, а также реализац</w:t>
      </w:r>
      <w:r w:rsidRPr="00D84A75">
        <w:rPr>
          <w:color w:val="262626" w:themeColor="text1" w:themeTint="D9"/>
        </w:rPr>
        <w:t xml:space="preserve">ии </w:t>
      </w:r>
      <w:proofErr w:type="spellStart"/>
      <w:r w:rsidRPr="00D84A75">
        <w:rPr>
          <w:color w:val="262626" w:themeColor="text1" w:themeTint="D9"/>
        </w:rPr>
        <w:t>межпредметных</w:t>
      </w:r>
      <w:proofErr w:type="spellEnd"/>
      <w:r w:rsidRPr="00D84A75">
        <w:rPr>
          <w:color w:val="262626" w:themeColor="text1" w:themeTint="D9"/>
        </w:rPr>
        <w:t xml:space="preserve"> связей </w:t>
      </w:r>
      <w:r w:rsidRPr="00D84A75">
        <w:rPr>
          <w:rFonts w:ascii="Times New Roman" w:hAnsi="Times New Roman" w:cs="Times New Roman"/>
          <w:color w:val="262626" w:themeColor="text1" w:themeTint="D9"/>
        </w:rPr>
        <w:t xml:space="preserve">курс </w:t>
      </w:r>
      <w:r w:rsidRPr="00D84A75">
        <w:rPr>
          <w:color w:val="262626" w:themeColor="text1" w:themeTint="D9"/>
        </w:rPr>
        <w:t xml:space="preserve"> «Физическая культура» построен</w:t>
      </w:r>
      <w:r w:rsidR="000C79E3" w:rsidRPr="00D84A75">
        <w:rPr>
          <w:color w:val="262626" w:themeColor="text1" w:themeTint="D9"/>
        </w:rPr>
        <w:t xml:space="preserve"> с учётом содержания учебников «Окружающий мир» (Образовательная система «Школа 2100»). В курс «Окружающий мир» интегрированы такие предметы, как ознакомление с окружающим миром, природоведение, обществознание, основы безопасности жизнедеятельности, что позволяет не только сэкономить время, но и дать возможность ребёнку убедиться в необходимости быть здоровым.</w:t>
      </w:r>
    </w:p>
    <w:p w:rsidR="000C79E3" w:rsidRPr="00D84A75" w:rsidRDefault="000C79E3" w:rsidP="000C79E3">
      <w:pPr>
        <w:pStyle w:val="Textbody"/>
        <w:rPr>
          <w:color w:val="262626" w:themeColor="text1" w:themeTint="D9"/>
        </w:rPr>
      </w:pPr>
      <w:r w:rsidRPr="00D84A75">
        <w:rPr>
          <w:color w:val="262626" w:themeColor="text1" w:themeTint="D9"/>
        </w:rPr>
        <w:t xml:space="preserve">Единое построение программ Образовательной системы «Школа 2100» помогает сформировать сравнительно полную картину мира и позволяет придать творческий, исследовательский </w:t>
      </w:r>
      <w:proofErr w:type="gramStart"/>
      <w:r w:rsidRPr="00D84A75">
        <w:rPr>
          <w:color w:val="262626" w:themeColor="text1" w:themeTint="D9"/>
        </w:rPr>
        <w:t>характер</w:t>
      </w:r>
      <w:proofErr w:type="gramEnd"/>
      <w:r w:rsidRPr="00D84A75">
        <w:rPr>
          <w:color w:val="262626" w:themeColor="text1" w:themeTint="D9"/>
        </w:rPr>
        <w:t xml:space="preserve"> процессу изучения предмета, заставляя учащихся задавать новые и новые вопросы, уточняющие и помогающие осмыслить их опыт.</w:t>
      </w:r>
    </w:p>
    <w:p w:rsidR="000C79E3" w:rsidRPr="00D84A75" w:rsidRDefault="000C79E3" w:rsidP="000C79E3">
      <w:pPr>
        <w:pStyle w:val="Textbody"/>
        <w:rPr>
          <w:color w:val="262626" w:themeColor="text1" w:themeTint="D9"/>
        </w:rPr>
      </w:pPr>
      <w:r w:rsidRPr="00D84A75">
        <w:rPr>
          <w:color w:val="262626" w:themeColor="text1" w:themeTint="D9"/>
        </w:rPr>
        <w:t xml:space="preserve">Бессмысленно пытаться рассказывать ученику незнакомые для него вещи. Он может заинтересоваться, но не сможет соединить эти новые знания со своим опытом. Единственный способ – ежедневно и ежечасно </w:t>
      </w:r>
      <w:proofErr w:type="gramStart"/>
      <w:r w:rsidRPr="00D84A75">
        <w:rPr>
          <w:color w:val="262626" w:themeColor="text1" w:themeTint="D9"/>
        </w:rPr>
        <w:t>помогать учащимся осмысливать</w:t>
      </w:r>
      <w:proofErr w:type="gramEnd"/>
      <w:r w:rsidRPr="00D84A75">
        <w:rPr>
          <w:color w:val="262626" w:themeColor="text1" w:themeTint="D9"/>
        </w:rPr>
        <w:t xml:space="preserve"> свой двигательный опыт. Человек должен научиться понимать окружающий мир и понимать цену и смысл своим поступкам и поступкам окружающих людей. Регулярно объясняя свой опыт, человек приучается понимать окружающий его мир. При этом у него постоянно возникают вопросы, которые требуют уточнения. Всё это способствует возникновению привычки (навыка) объяснения и осмысления своего двигательного опыта. В этом случае учащийся может научиться делать любое новое дело, самостоятельно его осваивая.</w:t>
      </w:r>
    </w:p>
    <w:p w:rsidR="00727F67" w:rsidRPr="00D84A75" w:rsidRDefault="006B47D5" w:rsidP="006B47D5">
      <w:pPr>
        <w:pStyle w:val="a4"/>
        <w:spacing w:line="360" w:lineRule="atLeast"/>
        <w:ind w:left="0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 xml:space="preserve">                                                                </w:t>
      </w:r>
      <w:r w:rsidR="00727F67" w:rsidRPr="00D84A75">
        <w:rPr>
          <w:b/>
          <w:color w:val="262626" w:themeColor="text1" w:themeTint="D9"/>
        </w:rPr>
        <w:t>Описание места учебного предмета</w:t>
      </w:r>
    </w:p>
    <w:p w:rsidR="00727F67" w:rsidRPr="00D84A75" w:rsidRDefault="00114E9D" w:rsidP="00FB670A">
      <w:pPr>
        <w:pStyle w:val="Textbody"/>
        <w:rPr>
          <w:rFonts w:ascii="Times New Roman" w:hAnsi="Times New Roman" w:cs="Times New Roman"/>
          <w:b/>
          <w:color w:val="262626" w:themeColor="text1" w:themeTint="D9"/>
        </w:rPr>
      </w:pPr>
      <w:r w:rsidRPr="00D84A75">
        <w:rPr>
          <w:color w:val="262626" w:themeColor="text1" w:themeTint="D9"/>
        </w:rPr>
        <w:t>В соответствии с Федеральным базисным учебным планом курс «</w:t>
      </w:r>
      <w:r w:rsidR="00FB670A">
        <w:rPr>
          <w:color w:val="262626" w:themeColor="text1" w:themeTint="D9"/>
        </w:rPr>
        <w:t xml:space="preserve">Физическая культура» изучается </w:t>
      </w:r>
      <w:r w:rsidR="00FB670A">
        <w:rPr>
          <w:rFonts w:asciiTheme="minorHAnsi" w:hAnsiTheme="minorHAnsi"/>
          <w:color w:val="262626" w:themeColor="text1" w:themeTint="D9"/>
        </w:rPr>
        <w:t>в</w:t>
      </w:r>
      <w:r w:rsidR="00FB670A">
        <w:rPr>
          <w:color w:val="262626" w:themeColor="text1" w:themeTint="D9"/>
        </w:rPr>
        <w:t xml:space="preserve"> 1</w:t>
      </w:r>
      <w:r w:rsidRPr="00D84A75">
        <w:rPr>
          <w:color w:val="262626" w:themeColor="text1" w:themeTint="D9"/>
        </w:rPr>
        <w:t xml:space="preserve"> класс</w:t>
      </w:r>
      <w:r w:rsidR="00FB670A">
        <w:rPr>
          <w:rFonts w:asciiTheme="minorHAnsi" w:hAnsiTheme="minorHAnsi"/>
          <w:color w:val="262626" w:themeColor="text1" w:themeTint="D9"/>
        </w:rPr>
        <w:t>е</w:t>
      </w:r>
      <w:r w:rsidR="00FB670A">
        <w:rPr>
          <w:color w:val="262626" w:themeColor="text1" w:themeTint="D9"/>
        </w:rPr>
        <w:t xml:space="preserve"> </w:t>
      </w:r>
      <w:r w:rsidR="00667ECA">
        <w:rPr>
          <w:color w:val="262626" w:themeColor="text1" w:themeTint="D9"/>
        </w:rPr>
        <w:t xml:space="preserve"> </w:t>
      </w:r>
      <w:r w:rsidR="00667ECA">
        <w:rPr>
          <w:rFonts w:asciiTheme="minorHAnsi" w:hAnsiTheme="minorHAnsi"/>
          <w:color w:val="262626" w:themeColor="text1" w:themeTint="D9"/>
        </w:rPr>
        <w:t>три</w:t>
      </w:r>
      <w:r w:rsidRPr="00D84A75">
        <w:rPr>
          <w:color w:val="262626" w:themeColor="text1" w:themeTint="D9"/>
        </w:rPr>
        <w:t xml:space="preserve"> часа в неделю. </w:t>
      </w:r>
      <w:r w:rsidR="00727F67" w:rsidRPr="00D84A75">
        <w:rPr>
          <w:rFonts w:ascii="Times New Roman" w:hAnsi="Times New Roman" w:cs="Times New Roman"/>
          <w:b/>
          <w:color w:val="262626" w:themeColor="text1" w:themeTint="D9"/>
        </w:rPr>
        <w:t>Описание ценностных ориентиров</w:t>
      </w:r>
    </w:p>
    <w:p w:rsidR="00C91221" w:rsidRPr="00D84A75" w:rsidRDefault="00C91221" w:rsidP="00C91221">
      <w:pPr>
        <w:pStyle w:val="Textbody"/>
        <w:ind w:left="142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lastRenderedPageBreak/>
        <w:t>Ценность жизни</w:t>
      </w:r>
      <w:r w:rsidRPr="00D84A75">
        <w:rPr>
          <w:color w:val="262626" w:themeColor="text1" w:themeTint="D9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природы</w:t>
      </w:r>
      <w:r w:rsidRPr="00D84A75">
        <w:rPr>
          <w:color w:val="262626" w:themeColor="text1" w:themeTint="D9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C91221" w:rsidRPr="00D84A75" w:rsidRDefault="00C91221" w:rsidP="00C91221">
      <w:pPr>
        <w:pStyle w:val="Textbody"/>
        <w:ind w:left="142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человека</w:t>
      </w:r>
      <w:r w:rsidRPr="00D84A75">
        <w:rPr>
          <w:color w:val="262626" w:themeColor="text1" w:themeTint="D9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добра</w:t>
      </w:r>
      <w:r w:rsidRPr="00D84A75">
        <w:rPr>
          <w:color w:val="262626" w:themeColor="text1" w:themeTint="D9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C91221" w:rsidRPr="00D84A75" w:rsidRDefault="00C91221" w:rsidP="00C91221">
      <w:pPr>
        <w:pStyle w:val="Textbody"/>
        <w:ind w:left="142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истины</w:t>
      </w:r>
      <w:r w:rsidRPr="00D84A75">
        <w:rPr>
          <w:color w:val="262626" w:themeColor="text1" w:themeTint="D9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семьи</w:t>
      </w:r>
      <w:r w:rsidRPr="00D84A75">
        <w:rPr>
          <w:color w:val="262626" w:themeColor="text1" w:themeTint="D9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труда и творчества</w:t>
      </w:r>
      <w:r w:rsidRPr="00D84A75">
        <w:rPr>
          <w:color w:val="262626" w:themeColor="text1" w:themeTint="D9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свободы</w:t>
      </w:r>
      <w:r w:rsidRPr="00D84A75">
        <w:rPr>
          <w:color w:val="262626" w:themeColor="text1" w:themeTint="D9"/>
        </w:rPr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социальной солидарности</w:t>
      </w:r>
      <w:r w:rsidRPr="00D84A75">
        <w:rPr>
          <w:color w:val="262626" w:themeColor="text1" w:themeTint="D9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гражданственности</w:t>
      </w:r>
      <w:r w:rsidRPr="00D84A75">
        <w:rPr>
          <w:color w:val="262626" w:themeColor="text1" w:themeTint="D9"/>
        </w:rPr>
        <w:t xml:space="preserve"> – осознание человеком себя как члена общества, народа, представителя страны и государства.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патриотизма</w:t>
      </w:r>
      <w:r w:rsidRPr="00D84A75">
        <w:rPr>
          <w:color w:val="262626" w:themeColor="text1" w:themeTint="D9"/>
        </w:rPr>
        <w:t xml:space="preserve"> – одно из проявлений духовной зрелости человека, выражающееся в любви к России, народу, малой</w:t>
      </w:r>
      <w:r w:rsidRPr="00D84A75">
        <w:rPr>
          <w:rFonts w:asciiTheme="minorHAnsi" w:hAnsiTheme="minorHAnsi"/>
          <w:color w:val="262626" w:themeColor="text1" w:themeTint="D9"/>
        </w:rPr>
        <w:t xml:space="preserve"> </w:t>
      </w:r>
      <w:r w:rsidRPr="00D84A75">
        <w:rPr>
          <w:color w:val="262626" w:themeColor="text1" w:themeTint="D9"/>
        </w:rPr>
        <w:t>родине, в осознанном желании служить Отечеству.</w:t>
      </w:r>
    </w:p>
    <w:p w:rsidR="00727F67" w:rsidRPr="00D84A75" w:rsidRDefault="00C91221" w:rsidP="00DF26CA">
      <w:pPr>
        <w:pStyle w:val="Textbody"/>
        <w:rPr>
          <w:rStyle w:val="a7"/>
          <w:rFonts w:asciiTheme="minorHAnsi" w:hAnsiTheme="minorHAnsi"/>
          <w:b w:val="0"/>
          <w:bCs w:val="0"/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Ценность человечества</w:t>
      </w:r>
      <w:r w:rsidRPr="00D84A75">
        <w:rPr>
          <w:color w:val="262626" w:themeColor="text1" w:themeTint="D9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727F67" w:rsidRPr="00D84A75" w:rsidRDefault="006B47D5" w:rsidP="006B47D5">
      <w:pPr>
        <w:pStyle w:val="a4"/>
        <w:spacing w:line="360" w:lineRule="atLeast"/>
        <w:rPr>
          <w:rStyle w:val="a7"/>
          <w:color w:val="262626" w:themeColor="text1" w:themeTint="D9"/>
        </w:rPr>
      </w:pPr>
      <w:r>
        <w:rPr>
          <w:rStyle w:val="a7"/>
          <w:color w:val="262626" w:themeColor="text1" w:themeTint="D9"/>
        </w:rPr>
        <w:t xml:space="preserve">                                                             </w:t>
      </w:r>
      <w:r w:rsidR="00727F67" w:rsidRPr="00D84A75">
        <w:rPr>
          <w:rStyle w:val="a7"/>
          <w:color w:val="262626" w:themeColor="text1" w:themeTint="D9"/>
        </w:rPr>
        <w:t>Результаты освоения учебного предмета</w:t>
      </w:r>
    </w:p>
    <w:p w:rsidR="00C91221" w:rsidRPr="00D84A75" w:rsidRDefault="00C91221" w:rsidP="00C91221">
      <w:pPr>
        <w:pStyle w:val="Heading3"/>
        <w:outlineLvl w:val="9"/>
        <w:rPr>
          <w:color w:val="262626" w:themeColor="text1" w:themeTint="D9"/>
          <w:lang w:val="ru-RU"/>
        </w:rPr>
      </w:pPr>
      <w:r w:rsidRPr="00D84A75">
        <w:rPr>
          <w:color w:val="262626" w:themeColor="text1" w:themeTint="D9"/>
          <w:lang w:val="ru-RU"/>
        </w:rPr>
        <w:t xml:space="preserve">Личностные, </w:t>
      </w:r>
      <w:proofErr w:type="spellStart"/>
      <w:r w:rsidRPr="00D84A75">
        <w:rPr>
          <w:color w:val="262626" w:themeColor="text1" w:themeTint="D9"/>
          <w:lang w:val="ru-RU"/>
        </w:rPr>
        <w:t>метапредметные</w:t>
      </w:r>
      <w:proofErr w:type="spellEnd"/>
      <w:r w:rsidRPr="00D84A75">
        <w:rPr>
          <w:color w:val="262626" w:themeColor="text1" w:themeTint="D9"/>
          <w:lang w:val="ru-RU"/>
        </w:rPr>
        <w:t xml:space="preserve"> и предметные результаты освоения учебного предмета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Универсальными компетенциями</w:t>
      </w:r>
      <w:r w:rsidRPr="00D84A75">
        <w:rPr>
          <w:color w:val="262626" w:themeColor="text1" w:themeTint="D9"/>
        </w:rPr>
        <w:t xml:space="preserve"> учащихся на этапе начального общего образования по физической культуре являются:</w:t>
      </w:r>
    </w:p>
    <w:p w:rsidR="00C91221" w:rsidRPr="00D84A75" w:rsidRDefault="00C91221" w:rsidP="00C91221">
      <w:pPr>
        <w:pStyle w:val="Textbody"/>
        <w:numPr>
          <w:ilvl w:val="0"/>
          <w:numId w:val="31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lastRenderedPageBreak/>
        <w:t>умения организовывать собственную деятельность, выбирать и использовать средства для достижения её цели;</w:t>
      </w:r>
    </w:p>
    <w:p w:rsidR="00C91221" w:rsidRPr="00D84A75" w:rsidRDefault="00C91221" w:rsidP="00C91221">
      <w:pPr>
        <w:pStyle w:val="Textbody"/>
        <w:numPr>
          <w:ilvl w:val="0"/>
          <w:numId w:val="31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C91221" w:rsidRPr="00D84A75" w:rsidRDefault="00C91221" w:rsidP="00C91221">
      <w:pPr>
        <w:pStyle w:val="Textbody"/>
        <w:numPr>
          <w:ilvl w:val="0"/>
          <w:numId w:val="31"/>
        </w:numPr>
        <w:rPr>
          <w:color w:val="262626" w:themeColor="text1" w:themeTint="D9"/>
        </w:rPr>
      </w:pPr>
      <w:r w:rsidRPr="00D84A75">
        <w:rPr>
          <w:color w:val="262626" w:themeColor="text1" w:themeTint="D9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Личностными результатами</w:t>
      </w:r>
      <w:r w:rsidRPr="00D84A75">
        <w:rPr>
          <w:color w:val="262626" w:themeColor="text1" w:themeTint="D9"/>
        </w:rPr>
        <w:t xml:space="preserve"> освоения учащимися содержания программы по физической культуре являются следующие умения:</w:t>
      </w:r>
    </w:p>
    <w:p w:rsidR="00C91221" w:rsidRPr="00D84A75" w:rsidRDefault="00C91221" w:rsidP="00C91221">
      <w:pPr>
        <w:pStyle w:val="Textbody"/>
        <w:numPr>
          <w:ilvl w:val="0"/>
          <w:numId w:val="32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91221" w:rsidRPr="00D84A75" w:rsidRDefault="00C91221" w:rsidP="00C91221">
      <w:pPr>
        <w:pStyle w:val="Textbody"/>
        <w:numPr>
          <w:ilvl w:val="0"/>
          <w:numId w:val="32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C91221" w:rsidRPr="00D84A75" w:rsidRDefault="00C91221" w:rsidP="00C91221">
      <w:pPr>
        <w:pStyle w:val="Textbody"/>
        <w:numPr>
          <w:ilvl w:val="0"/>
          <w:numId w:val="32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проявлять дисциплинированность, трудолюбие и упорство в достижении поставленных целей;</w:t>
      </w:r>
    </w:p>
    <w:p w:rsidR="00C91221" w:rsidRPr="00D84A75" w:rsidRDefault="00C91221" w:rsidP="00C91221">
      <w:pPr>
        <w:pStyle w:val="Textbody"/>
        <w:numPr>
          <w:ilvl w:val="0"/>
          <w:numId w:val="32"/>
        </w:numPr>
        <w:rPr>
          <w:color w:val="262626" w:themeColor="text1" w:themeTint="D9"/>
        </w:rPr>
      </w:pPr>
      <w:r w:rsidRPr="00D84A75">
        <w:rPr>
          <w:color w:val="262626" w:themeColor="text1" w:themeTint="D9"/>
        </w:rPr>
        <w:t>оказывать бескорыстную помощь своим сверстникам, находить с ними общий язык и общие интересы.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proofErr w:type="spellStart"/>
      <w:r w:rsidRPr="00D84A75">
        <w:rPr>
          <w:rStyle w:val="StrongEmphasis"/>
          <w:color w:val="262626" w:themeColor="text1" w:themeTint="D9"/>
        </w:rPr>
        <w:t>Метапредметными</w:t>
      </w:r>
      <w:proofErr w:type="spellEnd"/>
      <w:r w:rsidRPr="00D84A75">
        <w:rPr>
          <w:rStyle w:val="StrongEmphasis"/>
          <w:color w:val="262626" w:themeColor="text1" w:themeTint="D9"/>
        </w:rPr>
        <w:t xml:space="preserve"> результатами</w:t>
      </w:r>
      <w:r w:rsidRPr="00D84A75">
        <w:rPr>
          <w:color w:val="262626" w:themeColor="text1" w:themeTint="D9"/>
        </w:rPr>
        <w:t xml:space="preserve"> освоения учащимися содержания программы по физической культуре являются следующие умения: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находить ошибки при выполнении учебных заданий, отбирать способы их исправления;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обеспечивать защиту и сохранность природы во время активного отдыха и занятий физической культурой;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планировать собственную деятельность, распределять нагрузку и отдых в процессе ее выполнения;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оценивать красоту телосложения и осанки, сравнивать их с эталонными образцами;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C91221" w:rsidRPr="00D84A75" w:rsidRDefault="00C91221" w:rsidP="00C91221">
      <w:pPr>
        <w:pStyle w:val="Textbody"/>
        <w:numPr>
          <w:ilvl w:val="0"/>
          <w:numId w:val="33"/>
        </w:numPr>
        <w:rPr>
          <w:color w:val="262626" w:themeColor="text1" w:themeTint="D9"/>
        </w:rPr>
      </w:pPr>
      <w:r w:rsidRPr="00D84A75">
        <w:rPr>
          <w:color w:val="262626" w:themeColor="text1" w:themeTint="D9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91221" w:rsidRPr="00D84A75" w:rsidRDefault="00C91221" w:rsidP="00C9122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Предметными результатами</w:t>
      </w:r>
      <w:r w:rsidRPr="00D84A75">
        <w:rPr>
          <w:color w:val="262626" w:themeColor="text1" w:themeTint="D9"/>
        </w:rPr>
        <w:t xml:space="preserve"> освоения учащимися содержания программы по физической культуре являются следующие умения: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lastRenderedPageBreak/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взаимодействовать со сверстниками по правилам проведения подвижных игр и соревнований;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 xml:space="preserve">подавать строевые команды, вести подсчёт при выполнении </w:t>
      </w:r>
      <w:proofErr w:type="spellStart"/>
      <w:r w:rsidRPr="00D84A75">
        <w:rPr>
          <w:color w:val="262626" w:themeColor="text1" w:themeTint="D9"/>
        </w:rPr>
        <w:t>общеразвивающих</w:t>
      </w:r>
      <w:proofErr w:type="spellEnd"/>
      <w:r w:rsidRPr="00D84A75">
        <w:rPr>
          <w:color w:val="262626" w:themeColor="text1" w:themeTint="D9"/>
        </w:rPr>
        <w:t xml:space="preserve"> упражнений;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 xml:space="preserve">выполнять акробатические и гимнастические комбинации на необходимом </w:t>
      </w:r>
      <w:proofErr w:type="gramStart"/>
      <w:r w:rsidRPr="00D84A75">
        <w:rPr>
          <w:color w:val="262626" w:themeColor="text1" w:themeTint="D9"/>
        </w:rPr>
        <w:t>техничном уровне</w:t>
      </w:r>
      <w:proofErr w:type="gramEnd"/>
      <w:r w:rsidRPr="00D84A75">
        <w:rPr>
          <w:color w:val="262626" w:themeColor="text1" w:themeTint="D9"/>
        </w:rPr>
        <w:t>, характеризовать признаки техничного исполнения;</w:t>
      </w:r>
    </w:p>
    <w:p w:rsidR="00C91221" w:rsidRPr="00D84A75" w:rsidRDefault="00C91221" w:rsidP="00C91221">
      <w:pPr>
        <w:pStyle w:val="Textbody"/>
        <w:numPr>
          <w:ilvl w:val="0"/>
          <w:numId w:val="34"/>
        </w:numPr>
        <w:spacing w:after="0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6B47D5" w:rsidRPr="006B47D5" w:rsidRDefault="00C91221" w:rsidP="006B47D5">
      <w:pPr>
        <w:pStyle w:val="Textbody"/>
        <w:numPr>
          <w:ilvl w:val="0"/>
          <w:numId w:val="34"/>
        </w:numPr>
        <w:rPr>
          <w:color w:val="262626" w:themeColor="text1" w:themeTint="D9"/>
        </w:rPr>
      </w:pPr>
      <w:r w:rsidRPr="00D84A75">
        <w:rPr>
          <w:color w:val="262626" w:themeColor="text1" w:themeTint="D9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727F67" w:rsidRPr="006B47D5" w:rsidRDefault="006B47D5" w:rsidP="006B47D5">
      <w:pPr>
        <w:pStyle w:val="Textbody"/>
        <w:ind w:left="707"/>
        <w:rPr>
          <w:color w:val="262626" w:themeColor="text1" w:themeTint="D9"/>
        </w:rPr>
      </w:pPr>
      <w:r>
        <w:rPr>
          <w:rFonts w:asciiTheme="minorHAnsi" w:hAnsiTheme="minorHAnsi"/>
          <w:color w:val="262626" w:themeColor="text1" w:themeTint="D9"/>
        </w:rPr>
        <w:t xml:space="preserve">                                          </w:t>
      </w:r>
      <w:r w:rsidR="00727F67" w:rsidRPr="006B47D5">
        <w:rPr>
          <w:rFonts w:ascii="Times New Roman" w:hAnsi="Times New Roman" w:cs="Times New Roman"/>
          <w:b/>
          <w:color w:val="262626" w:themeColor="text1" w:themeTint="D9"/>
        </w:rPr>
        <w:t>Технология оценивания образовательных результатов</w:t>
      </w:r>
    </w:p>
    <w:p w:rsidR="00727F67" w:rsidRPr="006B47D5" w:rsidRDefault="00727F67" w:rsidP="00727F67">
      <w:pPr>
        <w:spacing w:before="100" w:beforeAutospacing="1" w:after="100" w:afterAutospacing="1" w:line="240" w:lineRule="atLeast"/>
        <w:ind w:right="301"/>
        <w:contextualSpacing/>
        <w:jc w:val="both"/>
        <w:rPr>
          <w:rFonts w:ascii="Times New Roman" w:hAnsi="Times New Roman" w:cs="Times New Roman"/>
          <w:i/>
          <w:iCs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</w:t>
      </w: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Демонстрируют результаты уч-ся: </w:t>
      </w:r>
    </w:p>
    <w:p w:rsidR="00727F67" w:rsidRPr="00D84A75" w:rsidRDefault="00727F67" w:rsidP="00727F67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таблица требований по предмету в «Дневнике школьника». В ней ученик (с помощью учителя) выставляет свои отметки за разные задания, демонстрирующие развитие соответствующих умений; </w:t>
      </w:r>
    </w:p>
    <w:p w:rsidR="00727F67" w:rsidRPr="00D84A75" w:rsidRDefault="00727F67" w:rsidP="00727F67">
      <w:pPr>
        <w:numPr>
          <w:ilvl w:val="0"/>
          <w:numId w:val="2"/>
        </w:numPr>
        <w:spacing w:before="100" w:beforeAutospacing="1" w:after="100" w:afterAutospacing="1" w:line="360" w:lineRule="atLeast"/>
        <w:ind w:left="600" w:right="30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портфель достижений школьника – папка, в которую помещаются оригиналы или копии (бумажные, цифровые) выполненных учеником заданий, работ, содержащих только  оценку (словесную характеристику его успехов и советов по улучшению, устранению возможных недостатков). </w:t>
      </w:r>
    </w:p>
    <w:p w:rsidR="006B47D5" w:rsidRDefault="00727F67" w:rsidP="006B47D5">
      <w:pPr>
        <w:pStyle w:val="a4"/>
        <w:spacing w:line="360" w:lineRule="atLeast"/>
        <w:rPr>
          <w:rFonts w:ascii="Arial" w:hAnsi="Arial" w:cs="Arial"/>
          <w:color w:val="262626" w:themeColor="text1" w:themeTint="D9"/>
        </w:rPr>
      </w:pPr>
      <w:r w:rsidRPr="00D84A75">
        <w:rPr>
          <w:color w:val="262626" w:themeColor="text1" w:themeTint="D9"/>
        </w:rPr>
        <w:lastRenderedPageBreak/>
        <w:t>Накопление этих  оценок показывает результаты продвижения в усвоении новых знаний и умений каждым учеником, развитие его умений действовать</w:t>
      </w:r>
      <w:r w:rsidRPr="00D84A75">
        <w:rPr>
          <w:rFonts w:ascii="Arial" w:hAnsi="Arial" w:cs="Arial"/>
          <w:color w:val="262626" w:themeColor="text1" w:themeTint="D9"/>
        </w:rPr>
        <w:t>.</w:t>
      </w:r>
    </w:p>
    <w:p w:rsidR="006B47D5" w:rsidRDefault="006B47D5" w:rsidP="006B47D5">
      <w:pPr>
        <w:pStyle w:val="a4"/>
        <w:spacing w:line="360" w:lineRule="atLeast"/>
        <w:ind w:left="0"/>
        <w:rPr>
          <w:rFonts w:ascii="Arial" w:hAnsi="Arial" w:cs="Arial"/>
          <w:color w:val="262626" w:themeColor="text1" w:themeTint="D9"/>
        </w:rPr>
      </w:pPr>
    </w:p>
    <w:p w:rsidR="002C39D1" w:rsidRPr="00D84A75" w:rsidRDefault="002C39D1" w:rsidP="002C39D1">
      <w:pPr>
        <w:pStyle w:val="Textbody"/>
        <w:rPr>
          <w:rStyle w:val="StrongEmphasis"/>
          <w:rFonts w:ascii="Times New Roman" w:hAnsi="Times New Roman" w:cs="Times New Roman"/>
          <w:color w:val="262626" w:themeColor="text1" w:themeTint="D9"/>
        </w:rPr>
      </w:pPr>
      <w:r w:rsidRPr="00D84A75">
        <w:rPr>
          <w:rStyle w:val="StrongEmphasis"/>
          <w:rFonts w:ascii="Times New Roman" w:hAnsi="Times New Roman" w:cs="Times New Roman"/>
          <w:color w:val="262626" w:themeColor="text1" w:themeTint="D9"/>
        </w:rPr>
        <w:t>Знания о физической культуре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Физическая культура.</w:t>
      </w:r>
      <w:r w:rsidRPr="00D84A75">
        <w:rPr>
          <w:color w:val="262626" w:themeColor="text1" w:themeTint="D9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Из истории физической культуры</w:t>
      </w:r>
      <w:proofErr w:type="gramStart"/>
      <w:r w:rsidRPr="00D84A75">
        <w:rPr>
          <w:rStyle w:val="StrongEmphasis"/>
          <w:color w:val="262626" w:themeColor="text1" w:themeTint="D9"/>
        </w:rPr>
        <w:t xml:space="preserve"> .</w:t>
      </w:r>
      <w:proofErr w:type="gramEnd"/>
      <w:r w:rsidRPr="00D84A75">
        <w:rPr>
          <w:color w:val="262626" w:themeColor="text1" w:themeTint="D9"/>
        </w:rPr>
        <w:t xml:space="preserve"> История развития физической культуры и первых соревнований. Связь физической культуры с трудовой и военной деятельностью.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Физические упражнения</w:t>
      </w:r>
      <w:proofErr w:type="gramStart"/>
      <w:r w:rsidRPr="00D84A75">
        <w:rPr>
          <w:rStyle w:val="StrongEmphasis"/>
          <w:color w:val="262626" w:themeColor="text1" w:themeTint="D9"/>
        </w:rPr>
        <w:t xml:space="preserve"> .</w:t>
      </w:r>
      <w:proofErr w:type="gramEnd"/>
      <w:r w:rsidRPr="00D84A75">
        <w:rPr>
          <w:color w:val="262626" w:themeColor="text1" w:themeTint="D9"/>
        </w:rPr>
        <w:t xml:space="preserve">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2C39D1" w:rsidRPr="00D84A75" w:rsidRDefault="002C39D1" w:rsidP="002C39D1">
      <w:pPr>
        <w:pStyle w:val="Textbody"/>
        <w:rPr>
          <w:color w:val="262626" w:themeColor="text1" w:themeTint="D9"/>
          <w:u w:val="single"/>
        </w:rPr>
      </w:pPr>
      <w:r w:rsidRPr="00D84A75">
        <w:rPr>
          <w:rStyle w:val="StrongEmphasis"/>
          <w:color w:val="262626" w:themeColor="text1" w:themeTint="D9"/>
          <w:u w:val="single"/>
        </w:rPr>
        <w:t>Способы физкультурной деятельности.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Самостоятельные занятия</w:t>
      </w:r>
      <w:proofErr w:type="gramStart"/>
      <w:r w:rsidRPr="00D84A75">
        <w:rPr>
          <w:rStyle w:val="StrongEmphasis"/>
          <w:color w:val="262626" w:themeColor="text1" w:themeTint="D9"/>
        </w:rPr>
        <w:t xml:space="preserve"> .</w:t>
      </w:r>
      <w:proofErr w:type="gramEnd"/>
      <w:r w:rsidRPr="00D84A75">
        <w:rPr>
          <w:color w:val="262626" w:themeColor="text1" w:themeTint="D9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Самостоятельные наблюдения за физическим развитием и физической подготовленностью.</w:t>
      </w:r>
      <w:r w:rsidRPr="00D84A75">
        <w:rPr>
          <w:color w:val="262626" w:themeColor="text1" w:themeTint="D9"/>
        </w:rPr>
        <w:t xml:space="preserve">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</w:rPr>
        <w:t>Самостоятельные игры и развлечения</w:t>
      </w:r>
      <w:proofErr w:type="gramStart"/>
      <w:r w:rsidRPr="00D84A75">
        <w:rPr>
          <w:rStyle w:val="StrongEmphasis"/>
          <w:color w:val="262626" w:themeColor="text1" w:themeTint="D9"/>
        </w:rPr>
        <w:t xml:space="preserve"> .</w:t>
      </w:r>
      <w:proofErr w:type="gramEnd"/>
      <w:r w:rsidRPr="00D84A75">
        <w:rPr>
          <w:color w:val="262626" w:themeColor="text1" w:themeTint="D9"/>
        </w:rPr>
        <w:t xml:space="preserve"> Организация и проведение подвижных игр (на спортивных площадках и в спортивных залах).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color w:val="262626" w:themeColor="text1" w:themeTint="D9"/>
          <w:u w:val="single"/>
        </w:rPr>
        <w:t>Физическое совершенствование</w:t>
      </w:r>
      <w:r w:rsidRPr="00D84A75">
        <w:rPr>
          <w:rStyle w:val="StrongEmphasis"/>
          <w:color w:val="262626" w:themeColor="text1" w:themeTint="D9"/>
        </w:rPr>
        <w:t>.</w:t>
      </w:r>
    </w:p>
    <w:p w:rsidR="002C39D1" w:rsidRPr="00D84A75" w:rsidRDefault="002845D4" w:rsidP="002845D4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rFonts w:asciiTheme="minorHAnsi" w:hAnsiTheme="minorHAnsi"/>
          <w:color w:val="262626" w:themeColor="text1" w:themeTint="D9"/>
        </w:rPr>
        <w:t>1.</w:t>
      </w:r>
      <w:r w:rsidR="002C39D1" w:rsidRPr="00D84A75">
        <w:rPr>
          <w:rStyle w:val="StrongEmphasis"/>
          <w:color w:val="262626" w:themeColor="text1" w:themeTint="D9"/>
        </w:rPr>
        <w:t>Физкультурно-оздоровительная деятельность.</w:t>
      </w:r>
      <w:r w:rsidR="002C39D1" w:rsidRPr="00D84A75">
        <w:rPr>
          <w:color w:val="262626" w:themeColor="text1" w:themeTint="D9"/>
        </w:rPr>
        <w:t xml:space="preserve"> 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2C39D1" w:rsidRPr="00D84A75" w:rsidRDefault="002845D4" w:rsidP="002C39D1">
      <w:pPr>
        <w:pStyle w:val="Textbody"/>
        <w:rPr>
          <w:rFonts w:asciiTheme="minorHAnsi" w:hAnsiTheme="minorHAnsi"/>
          <w:color w:val="262626" w:themeColor="text1" w:themeTint="D9"/>
        </w:rPr>
      </w:pPr>
      <w:r w:rsidRPr="00D84A75">
        <w:rPr>
          <w:rStyle w:val="StrongEmphasis"/>
          <w:rFonts w:asciiTheme="minorHAnsi" w:hAnsiTheme="minorHAnsi"/>
          <w:color w:val="262626" w:themeColor="text1" w:themeTint="D9"/>
        </w:rPr>
        <w:t xml:space="preserve">  </w:t>
      </w:r>
      <w:r w:rsidR="002C39D1" w:rsidRPr="00D84A75">
        <w:rPr>
          <w:rStyle w:val="StrongEmphasis"/>
          <w:rFonts w:asciiTheme="minorHAnsi" w:hAnsiTheme="minorHAnsi"/>
          <w:color w:val="262626" w:themeColor="text1" w:themeTint="D9"/>
        </w:rPr>
        <w:t xml:space="preserve">2. </w:t>
      </w:r>
      <w:r w:rsidR="002C39D1" w:rsidRPr="00D84A75">
        <w:rPr>
          <w:rStyle w:val="StrongEmphasis"/>
          <w:color w:val="262626" w:themeColor="text1" w:themeTint="D9"/>
        </w:rPr>
        <w:t>Спортивно-оздоровительная деятельность.</w:t>
      </w:r>
      <w:r w:rsidR="00667ECA">
        <w:rPr>
          <w:rStyle w:val="StrongEmphasis"/>
          <w:rFonts w:asciiTheme="minorHAnsi" w:hAnsiTheme="minorHAnsi"/>
          <w:color w:val="262626" w:themeColor="text1" w:themeTint="D9"/>
        </w:rPr>
        <w:t xml:space="preserve"> (99</w:t>
      </w:r>
      <w:r w:rsidR="002C39D1" w:rsidRPr="00D84A75">
        <w:rPr>
          <w:rStyle w:val="StrongEmphasis"/>
          <w:rFonts w:asciiTheme="minorHAnsi" w:hAnsiTheme="minorHAnsi"/>
          <w:color w:val="262626" w:themeColor="text1" w:themeTint="D9"/>
        </w:rPr>
        <w:t xml:space="preserve"> ч):</w:t>
      </w:r>
    </w:p>
    <w:p w:rsidR="002C39D1" w:rsidRPr="00D84A75" w:rsidRDefault="002C39D1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rFonts w:asciiTheme="minorHAnsi" w:hAnsiTheme="minorHAnsi"/>
          <w:color w:val="262626" w:themeColor="text1" w:themeTint="D9"/>
        </w:rPr>
        <w:t xml:space="preserve">- </w:t>
      </w:r>
      <w:r w:rsidRPr="00D84A75">
        <w:rPr>
          <w:rStyle w:val="StrongEmphasis"/>
          <w:color w:val="262626" w:themeColor="text1" w:themeTint="D9"/>
        </w:rPr>
        <w:t>Гимнастика с основами акробатики (</w:t>
      </w:r>
      <w:r w:rsidR="00667ECA">
        <w:rPr>
          <w:rStyle w:val="StrongEmphasis"/>
          <w:rFonts w:asciiTheme="minorHAnsi" w:hAnsiTheme="minorHAnsi"/>
          <w:color w:val="262626" w:themeColor="text1" w:themeTint="D9"/>
        </w:rPr>
        <w:t>13</w:t>
      </w:r>
      <w:r w:rsidRPr="00D84A75">
        <w:rPr>
          <w:rStyle w:val="StrongEmphasis"/>
          <w:rFonts w:asciiTheme="minorHAnsi" w:hAnsiTheme="minorHAnsi"/>
          <w:color w:val="262626" w:themeColor="text1" w:themeTint="D9"/>
        </w:rPr>
        <w:t xml:space="preserve"> </w:t>
      </w:r>
      <w:r w:rsidRPr="00D84A75">
        <w:rPr>
          <w:rStyle w:val="StrongEmphasis"/>
          <w:color w:val="262626" w:themeColor="text1" w:themeTint="D9"/>
        </w:rPr>
        <w:t>ч.).</w:t>
      </w:r>
      <w:r w:rsidRPr="00D84A75">
        <w:rPr>
          <w:color w:val="262626" w:themeColor="text1" w:themeTint="D9"/>
        </w:rPr>
        <w:t xml:space="preserve"> Организующие команды и приёмы. Строевые действия в шеренге и колонне; </w:t>
      </w:r>
      <w:r w:rsidRPr="00D84A75">
        <w:rPr>
          <w:color w:val="262626" w:themeColor="text1" w:themeTint="D9"/>
        </w:rPr>
        <w:lastRenderedPageBreak/>
        <w:t xml:space="preserve">выполнение строевых команд. Акробатические упражнения. Упоры; седы; упражнения в группировке; перекаты; стойка на лопатках; кувырки вперед и назад; гимнастический мост. Акробатические комбинации. Упражнения на низкой гимнастической перекладине: висы, </w:t>
      </w:r>
      <w:proofErr w:type="spellStart"/>
      <w:r w:rsidRPr="00D84A75">
        <w:rPr>
          <w:color w:val="262626" w:themeColor="text1" w:themeTint="D9"/>
        </w:rPr>
        <w:t>перемахи</w:t>
      </w:r>
      <w:proofErr w:type="spellEnd"/>
      <w:r w:rsidRPr="00D84A75">
        <w:rPr>
          <w:color w:val="262626" w:themeColor="text1" w:themeTint="D9"/>
        </w:rPr>
        <w:t xml:space="preserve">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</w:t>
      </w:r>
      <w:proofErr w:type="spellStart"/>
      <w:r w:rsidRPr="00D84A75">
        <w:rPr>
          <w:color w:val="262626" w:themeColor="text1" w:themeTint="D9"/>
        </w:rPr>
        <w:t>перелезания</w:t>
      </w:r>
      <w:proofErr w:type="spellEnd"/>
      <w:r w:rsidRPr="00D84A75">
        <w:rPr>
          <w:color w:val="262626" w:themeColor="text1" w:themeTint="D9"/>
        </w:rPr>
        <w:t xml:space="preserve">, </w:t>
      </w:r>
      <w:proofErr w:type="spellStart"/>
      <w:r w:rsidRPr="00D84A75">
        <w:rPr>
          <w:color w:val="262626" w:themeColor="text1" w:themeTint="D9"/>
        </w:rPr>
        <w:t>переползания</w:t>
      </w:r>
      <w:proofErr w:type="spellEnd"/>
      <w:r w:rsidRPr="00D84A75">
        <w:rPr>
          <w:color w:val="262626" w:themeColor="text1" w:themeTint="D9"/>
        </w:rPr>
        <w:t>, передвижение по наклонной гимнастической скамейке.</w:t>
      </w:r>
    </w:p>
    <w:p w:rsidR="002C39D1" w:rsidRPr="00D84A75" w:rsidRDefault="00D84A75" w:rsidP="002C39D1">
      <w:pPr>
        <w:pStyle w:val="Textbody"/>
        <w:rPr>
          <w:color w:val="262626" w:themeColor="text1" w:themeTint="D9"/>
        </w:rPr>
      </w:pPr>
      <w:r w:rsidRPr="00D84A75">
        <w:rPr>
          <w:rStyle w:val="StrongEmphasis"/>
          <w:rFonts w:asciiTheme="minorHAnsi" w:hAnsiTheme="minorHAnsi"/>
          <w:color w:val="262626" w:themeColor="text1" w:themeTint="D9"/>
        </w:rPr>
        <w:t>-</w:t>
      </w:r>
      <w:r w:rsidR="002C39D1" w:rsidRPr="00D84A75">
        <w:rPr>
          <w:rStyle w:val="StrongEmphasis"/>
          <w:color w:val="262626" w:themeColor="text1" w:themeTint="D9"/>
        </w:rPr>
        <w:t>Легкая атлетика (</w:t>
      </w:r>
      <w:r w:rsidR="00667ECA">
        <w:rPr>
          <w:rStyle w:val="StrongEmphasis"/>
          <w:rFonts w:asciiTheme="minorHAnsi" w:hAnsiTheme="minorHAnsi"/>
          <w:color w:val="262626" w:themeColor="text1" w:themeTint="D9"/>
        </w:rPr>
        <w:t>35</w:t>
      </w:r>
      <w:r w:rsidR="002C39D1" w:rsidRPr="00D84A75">
        <w:rPr>
          <w:rStyle w:val="StrongEmphasis"/>
          <w:color w:val="262626" w:themeColor="text1" w:themeTint="D9"/>
        </w:rPr>
        <w:t xml:space="preserve"> ч.).</w:t>
      </w:r>
      <w:r w:rsidR="002C39D1" w:rsidRPr="00D84A75">
        <w:rPr>
          <w:color w:val="262626" w:themeColor="text1" w:themeTint="D9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2C39D1" w:rsidRPr="00D84A75" w:rsidRDefault="002C39D1" w:rsidP="002C39D1">
      <w:pPr>
        <w:pStyle w:val="Textbody"/>
        <w:rPr>
          <w:rFonts w:asciiTheme="minorHAnsi" w:hAnsiTheme="minorHAnsi"/>
          <w:color w:val="262626" w:themeColor="text1" w:themeTint="D9"/>
        </w:rPr>
      </w:pPr>
      <w:r w:rsidRPr="00D84A75">
        <w:rPr>
          <w:color w:val="262626" w:themeColor="text1" w:themeTint="D9"/>
        </w:rPr>
        <w:t>Броски: большого мяча (1 кг) на дальность разными способами. Метание: малого мяча в вертикальную цель и на дальность.</w:t>
      </w:r>
    </w:p>
    <w:p w:rsidR="002845D4" w:rsidRPr="00D84A75" w:rsidRDefault="00D84A75" w:rsidP="002C39D1">
      <w:pPr>
        <w:pStyle w:val="Textbody"/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</w:pPr>
      <w:r w:rsidRPr="00D84A75">
        <w:rPr>
          <w:rFonts w:ascii="Times New Roman" w:hAnsi="Times New Roman" w:cs="Times New Roman"/>
          <w:b/>
          <w:color w:val="262626" w:themeColor="text1" w:themeTint="D9"/>
        </w:rPr>
        <w:t>-</w:t>
      </w:r>
      <w:r w:rsidR="000F0876" w:rsidRPr="00D84A75">
        <w:rPr>
          <w:rFonts w:ascii="Times New Roman" w:hAnsi="Times New Roman" w:cs="Times New Roman"/>
          <w:b/>
          <w:color w:val="262626" w:themeColor="text1" w:themeTint="D9"/>
        </w:rPr>
        <w:t xml:space="preserve">Лыжные гонки </w:t>
      </w:r>
      <w:r w:rsidR="00667ECA">
        <w:rPr>
          <w:rFonts w:ascii="Times New Roman" w:hAnsi="Times New Roman" w:cs="Times New Roman"/>
          <w:b/>
          <w:color w:val="262626" w:themeColor="text1" w:themeTint="D9"/>
        </w:rPr>
        <w:t xml:space="preserve"> (14</w:t>
      </w:r>
      <w:r w:rsidR="002845D4" w:rsidRPr="00D84A75">
        <w:rPr>
          <w:rFonts w:ascii="Times New Roman" w:hAnsi="Times New Roman" w:cs="Times New Roman"/>
          <w:b/>
          <w:color w:val="262626" w:themeColor="text1" w:themeTint="D9"/>
        </w:rPr>
        <w:t>ч)</w:t>
      </w:r>
      <w:r w:rsidR="000F0876" w:rsidRPr="00D84A75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Pr="00D84A75"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  <w:t xml:space="preserve"> </w:t>
      </w:r>
      <w:r w:rsidRPr="00D84A75">
        <w:rPr>
          <w:rStyle w:val="StrongEmphasis"/>
          <w:rFonts w:ascii="Times New Roman" w:hAnsi="Times New Roman" w:cs="Times New Roman"/>
          <w:b w:val="0"/>
          <w:i/>
          <w:color w:val="262626" w:themeColor="text1" w:themeTint="D9"/>
        </w:rPr>
        <w:t>Р</w:t>
      </w:r>
      <w:r w:rsidR="000F0876" w:rsidRPr="00D84A75">
        <w:rPr>
          <w:rStyle w:val="StrongEmphasis"/>
          <w:rFonts w:ascii="Times New Roman" w:hAnsi="Times New Roman" w:cs="Times New Roman"/>
          <w:b w:val="0"/>
          <w:i/>
          <w:color w:val="262626" w:themeColor="text1" w:themeTint="D9"/>
        </w:rPr>
        <w:t>азвитие</w:t>
      </w:r>
      <w:r w:rsidR="000F0876" w:rsidRPr="00D84A75"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  <w:t xml:space="preserve"> координации – перенос тяжести тела с лыжи на лыж</w:t>
      </w:r>
      <w:proofErr w:type="gramStart"/>
      <w:r w:rsidR="000F0876" w:rsidRPr="00D84A75"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  <w:t>у(</w:t>
      </w:r>
      <w:proofErr w:type="gramEnd"/>
      <w:r w:rsidR="000F0876" w:rsidRPr="00D84A75"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  <w:t xml:space="preserve">на месте, в движении); комплексы </w:t>
      </w:r>
      <w:proofErr w:type="spellStart"/>
      <w:r w:rsidR="000F0876" w:rsidRPr="00D84A75"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  <w:t>общеразвивающих</w:t>
      </w:r>
      <w:proofErr w:type="spellEnd"/>
      <w:r w:rsidR="000F0876" w:rsidRPr="00D84A75"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  <w:t xml:space="preserve"> упражнений с изменением поз тела, стоя на лыжах; скольжение правой и левой ногами после двух-трёх шагов; спус</w:t>
      </w:r>
      <w:r w:rsidRPr="00D84A75"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  <w:t xml:space="preserve">к с горы с изменяющейся стойкой. </w:t>
      </w:r>
      <w:r w:rsidRPr="00D84A75">
        <w:rPr>
          <w:rStyle w:val="StrongEmphasis"/>
          <w:rFonts w:ascii="Times New Roman" w:hAnsi="Times New Roman" w:cs="Times New Roman"/>
          <w:b w:val="0"/>
          <w:i/>
          <w:color w:val="262626" w:themeColor="text1" w:themeTint="D9"/>
        </w:rPr>
        <w:t>Р</w:t>
      </w:r>
      <w:r w:rsidR="000F0876" w:rsidRPr="00D84A75">
        <w:rPr>
          <w:rStyle w:val="StrongEmphasis"/>
          <w:rFonts w:ascii="Times New Roman" w:hAnsi="Times New Roman" w:cs="Times New Roman"/>
          <w:b w:val="0"/>
          <w:i/>
          <w:color w:val="262626" w:themeColor="text1" w:themeTint="D9"/>
        </w:rPr>
        <w:t>азвитие</w:t>
      </w:r>
      <w:r w:rsidR="000F0876" w:rsidRPr="00D84A75">
        <w:rPr>
          <w:rStyle w:val="StrongEmphasis"/>
          <w:rFonts w:ascii="Times New Roman" w:hAnsi="Times New Roman" w:cs="Times New Roman"/>
          <w:b w:val="0"/>
          <w:color w:val="262626" w:themeColor="text1" w:themeTint="D9"/>
        </w:rPr>
        <w:t xml:space="preserve">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2C39D1" w:rsidRPr="00D84A75" w:rsidRDefault="00D84A75" w:rsidP="002845D4">
      <w:pPr>
        <w:pStyle w:val="Textbody"/>
        <w:contextualSpacing/>
        <w:rPr>
          <w:color w:val="262626" w:themeColor="text1" w:themeTint="D9"/>
        </w:rPr>
      </w:pPr>
      <w:r w:rsidRPr="00D84A75">
        <w:rPr>
          <w:rStyle w:val="StrongEmphasis"/>
          <w:rFonts w:asciiTheme="minorHAnsi" w:hAnsiTheme="minorHAnsi"/>
          <w:color w:val="262626" w:themeColor="text1" w:themeTint="D9"/>
        </w:rPr>
        <w:t>-</w:t>
      </w:r>
      <w:r w:rsidR="002C39D1" w:rsidRPr="00D84A75">
        <w:rPr>
          <w:rStyle w:val="StrongEmphasis"/>
          <w:color w:val="262626" w:themeColor="text1" w:themeTint="D9"/>
        </w:rPr>
        <w:t>Подвижные и спортивные игры (</w:t>
      </w:r>
      <w:r w:rsidR="00667ECA">
        <w:rPr>
          <w:rStyle w:val="StrongEmphasis"/>
          <w:rFonts w:asciiTheme="minorHAnsi" w:hAnsiTheme="minorHAnsi"/>
          <w:color w:val="262626" w:themeColor="text1" w:themeTint="D9"/>
        </w:rPr>
        <w:t>37</w:t>
      </w:r>
      <w:r w:rsidR="002C39D1" w:rsidRPr="00D84A75">
        <w:rPr>
          <w:rStyle w:val="StrongEmphasis"/>
          <w:rFonts w:asciiTheme="minorHAnsi" w:hAnsiTheme="minorHAnsi"/>
          <w:color w:val="262626" w:themeColor="text1" w:themeTint="D9"/>
        </w:rPr>
        <w:t xml:space="preserve"> </w:t>
      </w:r>
      <w:r w:rsidR="002C39D1" w:rsidRPr="00D84A75">
        <w:rPr>
          <w:rStyle w:val="StrongEmphasis"/>
          <w:color w:val="262626" w:themeColor="text1" w:themeTint="D9"/>
        </w:rPr>
        <w:t>ч.).</w:t>
      </w:r>
      <w:r w:rsidR="002C39D1" w:rsidRPr="00D84A75">
        <w:rPr>
          <w:color w:val="262626" w:themeColor="text1" w:themeTint="D9"/>
        </w:rPr>
        <w:t xml:space="preserve">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2C39D1" w:rsidRPr="00D84A75" w:rsidRDefault="002C39D1" w:rsidP="002845D4">
      <w:pPr>
        <w:pStyle w:val="Textbody"/>
        <w:contextualSpacing/>
        <w:rPr>
          <w:color w:val="262626" w:themeColor="text1" w:themeTint="D9"/>
        </w:rPr>
      </w:pPr>
      <w:r w:rsidRPr="00D84A75">
        <w:rPr>
          <w:color w:val="262626" w:themeColor="text1" w:themeTint="D9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2C39D1" w:rsidRPr="00D84A75" w:rsidRDefault="002C39D1" w:rsidP="002845D4">
      <w:pPr>
        <w:pStyle w:val="Textbody"/>
        <w:contextualSpacing/>
        <w:rPr>
          <w:color w:val="262626" w:themeColor="text1" w:themeTint="D9"/>
        </w:rPr>
      </w:pPr>
      <w:r w:rsidRPr="00D84A75">
        <w:rPr>
          <w:color w:val="262626" w:themeColor="text1" w:themeTint="D9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2C39D1" w:rsidRPr="00D84A75" w:rsidRDefault="002C39D1" w:rsidP="002845D4">
      <w:pPr>
        <w:pStyle w:val="Textbody"/>
        <w:contextualSpacing/>
        <w:rPr>
          <w:color w:val="262626" w:themeColor="text1" w:themeTint="D9"/>
        </w:rPr>
      </w:pPr>
      <w:r w:rsidRPr="00D84A75">
        <w:rPr>
          <w:color w:val="262626" w:themeColor="text1" w:themeTint="D9"/>
        </w:rPr>
        <w:t>На материале спортивных игр:</w:t>
      </w:r>
    </w:p>
    <w:p w:rsidR="002C39D1" w:rsidRPr="00D84A75" w:rsidRDefault="002C39D1" w:rsidP="002845D4">
      <w:pPr>
        <w:pStyle w:val="Textbody"/>
        <w:contextualSpacing/>
        <w:rPr>
          <w:color w:val="262626" w:themeColor="text1" w:themeTint="D9"/>
        </w:rPr>
      </w:pPr>
      <w:r w:rsidRPr="00D84A75">
        <w:rPr>
          <w:color w:val="262626" w:themeColor="text1" w:themeTint="D9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2C39D1" w:rsidRPr="00D84A75" w:rsidRDefault="002C39D1" w:rsidP="002845D4">
      <w:pPr>
        <w:pStyle w:val="Textbody"/>
        <w:contextualSpacing/>
        <w:rPr>
          <w:color w:val="262626" w:themeColor="text1" w:themeTint="D9"/>
        </w:rPr>
      </w:pPr>
      <w:r w:rsidRPr="00D84A75">
        <w:rPr>
          <w:color w:val="262626" w:themeColor="text1" w:themeTint="D9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2C39D1" w:rsidRPr="00D84A75" w:rsidRDefault="002C39D1" w:rsidP="002845D4">
      <w:pPr>
        <w:pStyle w:val="Textbody"/>
        <w:contextualSpacing/>
        <w:rPr>
          <w:color w:val="262626" w:themeColor="text1" w:themeTint="D9"/>
        </w:rPr>
      </w:pPr>
      <w:r w:rsidRPr="00D84A75">
        <w:rPr>
          <w:color w:val="262626" w:themeColor="text1" w:themeTint="D9"/>
        </w:rPr>
        <w:t>Волейбол: подбрасывание мяча; подача мяча; приём и передача мяча; подвижные игры на материале волейбола.</w:t>
      </w:r>
    </w:p>
    <w:p w:rsidR="00D46052" w:rsidRDefault="002C39D1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  <w:proofErr w:type="spellStart"/>
      <w:r w:rsidRPr="00D84A75">
        <w:rPr>
          <w:color w:val="262626" w:themeColor="text1" w:themeTint="D9"/>
        </w:rPr>
        <w:t>Общеразвивающие</w:t>
      </w:r>
      <w:proofErr w:type="spellEnd"/>
      <w:r w:rsidRPr="00D84A75">
        <w:rPr>
          <w:color w:val="262626" w:themeColor="text1" w:themeTint="D9"/>
        </w:rPr>
        <w:t xml:space="preserve"> упражнения из базовых видов спорта.</w:t>
      </w:r>
    </w:p>
    <w:p w:rsidR="00D46052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</w:p>
    <w:p w:rsidR="00D46052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</w:p>
    <w:p w:rsidR="00D46052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</w:p>
    <w:p w:rsidR="00D46052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</w:p>
    <w:p w:rsidR="00D46052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</w:p>
    <w:p w:rsidR="00D46052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</w:p>
    <w:p w:rsidR="00D46052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</w:p>
    <w:p w:rsidR="00D46052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</w:p>
    <w:p w:rsidR="00667ECA" w:rsidRDefault="00D46052" w:rsidP="00D46052">
      <w:pPr>
        <w:pStyle w:val="Textbody"/>
        <w:contextualSpacing/>
        <w:rPr>
          <w:rFonts w:asciiTheme="minorHAnsi" w:hAnsiTheme="minorHAnsi"/>
          <w:color w:val="262626" w:themeColor="text1" w:themeTint="D9"/>
        </w:rPr>
      </w:pPr>
      <w:r>
        <w:rPr>
          <w:rFonts w:asciiTheme="minorHAnsi" w:hAnsiTheme="minorHAnsi"/>
          <w:color w:val="262626" w:themeColor="text1" w:themeTint="D9"/>
        </w:rPr>
        <w:t xml:space="preserve">                                                                                    </w:t>
      </w:r>
    </w:p>
    <w:p w:rsidR="00692BDE" w:rsidRPr="007A7918" w:rsidRDefault="00667ECA" w:rsidP="00D46052">
      <w:pPr>
        <w:pStyle w:val="Textbody"/>
        <w:contextualSpacing/>
        <w:rPr>
          <w:b/>
          <w:color w:val="262626" w:themeColor="text1" w:themeTint="D9"/>
        </w:rPr>
      </w:pPr>
      <w:r w:rsidRPr="007A7918">
        <w:rPr>
          <w:rFonts w:asciiTheme="minorHAnsi" w:hAnsiTheme="minorHAnsi"/>
          <w:b/>
          <w:color w:val="262626" w:themeColor="text1" w:themeTint="D9"/>
        </w:rPr>
        <w:lastRenderedPageBreak/>
        <w:t xml:space="preserve">                                                                                </w:t>
      </w:r>
      <w:r w:rsidR="00D46052" w:rsidRPr="007A7918">
        <w:rPr>
          <w:rFonts w:asciiTheme="minorHAnsi" w:hAnsiTheme="minorHAnsi"/>
          <w:b/>
          <w:color w:val="262626" w:themeColor="text1" w:themeTint="D9"/>
        </w:rPr>
        <w:t xml:space="preserve">     </w:t>
      </w:r>
      <w:r w:rsidR="00692BDE" w:rsidRPr="007A7918">
        <w:rPr>
          <w:b/>
          <w:color w:val="262626" w:themeColor="text1" w:themeTint="D9"/>
          <w:sz w:val="28"/>
          <w:szCs w:val="28"/>
        </w:rPr>
        <w:t xml:space="preserve"> Тематическое планирование</w:t>
      </w:r>
      <w:r w:rsidR="00682CF4" w:rsidRPr="007A7918">
        <w:rPr>
          <w:b/>
          <w:color w:val="262626" w:themeColor="text1" w:themeTint="D9"/>
          <w:sz w:val="28"/>
          <w:szCs w:val="28"/>
        </w:rPr>
        <w:t xml:space="preserve">              </w:t>
      </w:r>
      <w:r w:rsidR="006B47D5" w:rsidRPr="007A7918">
        <w:rPr>
          <w:b/>
          <w:color w:val="262626" w:themeColor="text1" w:themeTint="D9"/>
          <w:sz w:val="28"/>
          <w:szCs w:val="28"/>
        </w:rPr>
        <w:t xml:space="preserve"> </w:t>
      </w:r>
    </w:p>
    <w:p w:rsidR="00727F67" w:rsidRPr="007A7918" w:rsidRDefault="00692BDE" w:rsidP="00727F67">
      <w:pPr>
        <w:tabs>
          <w:tab w:val="left" w:pos="581"/>
          <w:tab w:val="center" w:pos="6990"/>
        </w:tabs>
        <w:rPr>
          <w:b/>
          <w:color w:val="262626" w:themeColor="text1" w:themeTint="D9"/>
          <w:sz w:val="28"/>
          <w:szCs w:val="28"/>
        </w:rPr>
      </w:pPr>
      <w:r w:rsidRPr="007A7918">
        <w:rPr>
          <w:b/>
          <w:color w:val="262626" w:themeColor="text1" w:themeTint="D9"/>
          <w:sz w:val="28"/>
          <w:szCs w:val="28"/>
        </w:rPr>
        <w:t xml:space="preserve">                                                                                                   </w:t>
      </w:r>
      <w:r w:rsidR="00727F67" w:rsidRPr="007A7918">
        <w:rPr>
          <w:b/>
          <w:color w:val="262626" w:themeColor="text1" w:themeTint="D9"/>
          <w:sz w:val="28"/>
          <w:szCs w:val="28"/>
        </w:rPr>
        <w:t xml:space="preserve">1-й класс </w:t>
      </w:r>
    </w:p>
    <w:tbl>
      <w:tblPr>
        <w:tblStyle w:val="a6"/>
        <w:tblW w:w="0" w:type="auto"/>
        <w:tblLook w:val="04A0"/>
      </w:tblPr>
      <w:tblGrid>
        <w:gridCol w:w="668"/>
        <w:gridCol w:w="4820"/>
        <w:gridCol w:w="1112"/>
        <w:gridCol w:w="1082"/>
        <w:gridCol w:w="6515"/>
      </w:tblGrid>
      <w:tr w:rsidR="005A29D3" w:rsidRPr="007A7918" w:rsidTr="00CE385C">
        <w:tc>
          <w:tcPr>
            <w:tcW w:w="675" w:type="dxa"/>
          </w:tcPr>
          <w:p w:rsidR="005A29D3" w:rsidRPr="007A7918" w:rsidRDefault="005A29D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№ </w:t>
            </w:r>
            <w:proofErr w:type="spellStart"/>
            <w:proofErr w:type="gramStart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</w:t>
            </w:r>
            <w:proofErr w:type="spellEnd"/>
            <w:proofErr w:type="gramEnd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/</w:t>
            </w:r>
            <w:proofErr w:type="spellStart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</w:t>
            </w:r>
            <w:proofErr w:type="spellEnd"/>
          </w:p>
        </w:tc>
        <w:tc>
          <w:tcPr>
            <w:tcW w:w="4962" w:type="dxa"/>
          </w:tcPr>
          <w:p w:rsidR="005A29D3" w:rsidRPr="007A7918" w:rsidRDefault="005A29D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Тема</w:t>
            </w:r>
          </w:p>
        </w:tc>
        <w:tc>
          <w:tcPr>
            <w:tcW w:w="950" w:type="dxa"/>
          </w:tcPr>
          <w:p w:rsidR="005A29D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proofErr w:type="spellStart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Умлекан</w:t>
            </w:r>
            <w:proofErr w:type="spellEnd"/>
          </w:p>
        </w:tc>
        <w:tc>
          <w:tcPr>
            <w:tcW w:w="850" w:type="dxa"/>
          </w:tcPr>
          <w:p w:rsidR="005A29D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Чалбачи</w:t>
            </w:r>
          </w:p>
        </w:tc>
        <w:tc>
          <w:tcPr>
            <w:tcW w:w="6755" w:type="dxa"/>
          </w:tcPr>
          <w:p w:rsidR="005A29D3" w:rsidRPr="007A7918" w:rsidRDefault="005A29D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Характеристика деятельности</w:t>
            </w: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4962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950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0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 w:val="restart"/>
          </w:tcPr>
          <w:p w:rsidR="00E34085" w:rsidRPr="007A7918" w:rsidRDefault="00E34085" w:rsidP="001A7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Определять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и кратко </w:t>
            </w: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характеризовать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физическую культуру как занятия физическими упражнениями, подвижными и спортивными играми.</w:t>
            </w:r>
          </w:p>
          <w:p w:rsidR="00E34085" w:rsidRPr="007A7918" w:rsidRDefault="00E34085" w:rsidP="001A7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Выявлять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различия в основных способах передвижения человека.</w:t>
            </w:r>
          </w:p>
          <w:p w:rsidR="00E34085" w:rsidRPr="007A7918" w:rsidRDefault="00E34085" w:rsidP="001A7D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Определять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ситуации, требующие применения правил предупреждения травматизма.</w:t>
            </w: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Определять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состав спортивной одежды в зависимости от времени года и погодных условий</w:t>
            </w: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Понимать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и </w:t>
            </w: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раскрывать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связь физической культуры с</w:t>
            </w: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трудовой и военной деятельностью человека. </w:t>
            </w: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Различать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упражнения </w:t>
            </w:r>
            <w:proofErr w:type="gramStart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</w:t>
            </w:r>
            <w:proofErr w:type="gramEnd"/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proofErr w:type="gramStart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воздействию на развитие основных физических качеств (сила,</w:t>
            </w:r>
            <w:proofErr w:type="gramEnd"/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быстрота, выносливость).</w:t>
            </w: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>С помощью учителя:</w:t>
            </w: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Составлять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индивидуальный режим дня. </w:t>
            </w: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Отбирать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и </w:t>
            </w: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составлять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комплексы упражнений для утренней зарядки и физкультминуток.</w:t>
            </w: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Осваивать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универсальные умения в самостоятельной организации и проведении подвижных игр.</w:t>
            </w: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Излагать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правила и условия проведения подвижных игр.</w:t>
            </w: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Осваивать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двигательные действия, составляющие содержание подвижных игр.</w:t>
            </w: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 </w:t>
            </w: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lastRenderedPageBreak/>
              <w:t xml:space="preserve">Взаимодействовать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в парах и группах при выполнении технических действий в подвижных играх.</w:t>
            </w: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E34085" w:rsidRPr="007A7918" w:rsidRDefault="00FE1C26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Организовывать и проводить строевые действия</w:t>
            </w: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E34085" w:rsidRPr="007A7918" w:rsidRDefault="00E34085" w:rsidP="00330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FE1C26" w:rsidRPr="007A7918" w:rsidRDefault="00FE1C26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FE1C26" w:rsidRPr="007A7918" w:rsidRDefault="00FE1C26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Общаться и взаимодействовать в игровой деятельности.</w:t>
            </w:r>
          </w:p>
          <w:p w:rsidR="00FE1C26" w:rsidRPr="007A7918" w:rsidRDefault="00FE1C26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FE1C26" w:rsidRPr="007A7918" w:rsidRDefault="00FE1C26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FE1C26" w:rsidRPr="007A7918" w:rsidRDefault="00FE1C26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FE1C26" w:rsidRPr="007A7918" w:rsidRDefault="00FE1C26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FE1C26" w:rsidRPr="007A7918" w:rsidRDefault="00FE1C26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Моделировать  с помощью учителя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технику выполнения игровых действий в зависимости от изменения условий и двигательных задач.</w:t>
            </w: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706628" w:rsidRPr="007A7918" w:rsidRDefault="00706628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706628" w:rsidRPr="007A7918" w:rsidRDefault="00706628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706628" w:rsidRPr="007A7918" w:rsidRDefault="00706628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Описывать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технику разучиваемых акробатических, беговых, прыжковых и других атлетических упражнений.</w:t>
            </w:r>
          </w:p>
          <w:p w:rsidR="00706628" w:rsidRPr="007A7918" w:rsidRDefault="00706628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Осваивать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навыки по самостоятельному выполнению </w:t>
            </w: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упражнений дыхательной гимнастики и гимнастики для глаз</w:t>
            </w: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Осваивать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универсальные умения, связанные с выполнением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организующих упражнений.</w:t>
            </w: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Различать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и </w:t>
            </w: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выполнять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строевые команды: «Смирно!», «Вольно!», «Шагом марш!», «На месте!», «Равняйсь!», «Стой!».</w:t>
            </w:r>
          </w:p>
          <w:p w:rsidR="00B42FED" w:rsidRPr="007A7918" w:rsidRDefault="00B42FED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Моделировать технику базовых способов передвижения на лыжах.</w:t>
            </w: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Осваивать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универсальные умения контролировать скорость передвижения на лыжах по частоте сердечных сокращений.</w:t>
            </w: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Выявлять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характерные ошибки при выполнении лыжных ходов.</w:t>
            </w: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Проявлять выносливость при прохождении тренировочных дистанций.</w:t>
            </w: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Объяснять технику выполнения спусков на лыжах.</w:t>
            </w: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Соблюдать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правила техники безопасности при выполнении упражнений.</w:t>
            </w: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Осваивать технику ходьбы и спусков на лыжах.</w:t>
            </w:r>
          </w:p>
          <w:p w:rsidR="00B42FED" w:rsidRPr="007A7918" w:rsidRDefault="00B42FED" w:rsidP="00B42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A018F" w:rsidRPr="007A7918" w:rsidRDefault="002A018F" w:rsidP="002A01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2A018F" w:rsidRPr="007A7918" w:rsidRDefault="002A018F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B42FED" w:rsidRPr="007A7918" w:rsidRDefault="00B42FED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Осваивать универсальные умения, связанные с выполнением организующих упражнений</w:t>
            </w:r>
            <w:r w:rsidR="006D7C74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</w:t>
            </w: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6D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Развивать и выполнять строевые команды: «Смирно!», «Вольно!», «Шагом марш!», «На месте!», «Равняйсь!», «Стой!».</w:t>
            </w:r>
          </w:p>
          <w:p w:rsidR="006D7C74" w:rsidRPr="007A7918" w:rsidRDefault="006D7C74" w:rsidP="006D7C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Знать правила проведения подвижных игр, уметь выполнять строевые упражнения.</w:t>
            </w: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Знать технику выполнения бросков мяча через сетку.</w:t>
            </w: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Уметь выполнять строевые команды, знать технику прыжка в длину с места.</w:t>
            </w: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Знать разновидности ходьбы и бега, метания малого мяча.</w:t>
            </w: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6D7C74" w:rsidRPr="007A7918" w:rsidRDefault="006D7C74" w:rsidP="0070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Знать технику ходьбы и бега с изменением положения рук, бега в быстром темпе.</w:t>
            </w: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4962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</w:t>
            </w:r>
            <w:r w:rsidR="00341FC2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Урок-игра. 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Что такое физкультура?</w:t>
            </w:r>
          </w:p>
          <w:p w:rsidR="002A018F" w:rsidRPr="007A7918" w:rsidRDefault="002A018F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950" w:type="dxa"/>
          </w:tcPr>
          <w:p w:rsidR="00E34085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04.09</w:t>
            </w:r>
          </w:p>
        </w:tc>
        <w:tc>
          <w:tcPr>
            <w:tcW w:w="850" w:type="dxa"/>
          </w:tcPr>
          <w:p w:rsidR="00E3408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04.09</w:t>
            </w:r>
          </w:p>
        </w:tc>
        <w:tc>
          <w:tcPr>
            <w:tcW w:w="6755" w:type="dxa"/>
            <w:vMerge/>
          </w:tcPr>
          <w:p w:rsidR="00E34085" w:rsidRPr="007A7918" w:rsidRDefault="00E34085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4962" w:type="dxa"/>
          </w:tcPr>
          <w:p w:rsidR="00E34085" w:rsidRPr="007A7918" w:rsidRDefault="00341FC2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Урок-путешествие. </w:t>
            </w:r>
            <w:r w:rsidR="00E34085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Первые соревнования по физической культуре.</w:t>
            </w:r>
          </w:p>
        </w:tc>
        <w:tc>
          <w:tcPr>
            <w:tcW w:w="950" w:type="dxa"/>
          </w:tcPr>
          <w:p w:rsidR="00E34085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05.09</w:t>
            </w:r>
          </w:p>
        </w:tc>
        <w:tc>
          <w:tcPr>
            <w:tcW w:w="850" w:type="dxa"/>
          </w:tcPr>
          <w:p w:rsidR="00E3408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05.09</w:t>
            </w:r>
          </w:p>
        </w:tc>
        <w:tc>
          <w:tcPr>
            <w:tcW w:w="6755" w:type="dxa"/>
            <w:vMerge/>
          </w:tcPr>
          <w:p w:rsidR="00E34085" w:rsidRPr="007A7918" w:rsidRDefault="00E34085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4962" w:type="dxa"/>
          </w:tcPr>
          <w:p w:rsidR="00E34085" w:rsidRPr="007A7918" w:rsidRDefault="00341FC2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Урок-соревнование. </w:t>
            </w:r>
            <w:r w:rsidR="00E34085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Зачем нужны физические упражнения?</w:t>
            </w:r>
          </w:p>
        </w:tc>
        <w:tc>
          <w:tcPr>
            <w:tcW w:w="950" w:type="dxa"/>
          </w:tcPr>
          <w:p w:rsidR="00E34085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09.09</w:t>
            </w:r>
          </w:p>
        </w:tc>
        <w:tc>
          <w:tcPr>
            <w:tcW w:w="850" w:type="dxa"/>
          </w:tcPr>
          <w:p w:rsidR="00E3408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09.09</w:t>
            </w:r>
          </w:p>
        </w:tc>
        <w:tc>
          <w:tcPr>
            <w:tcW w:w="6755" w:type="dxa"/>
            <w:vMerge/>
          </w:tcPr>
          <w:p w:rsidR="00E34085" w:rsidRPr="007A7918" w:rsidRDefault="00E34085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</w:p>
        </w:tc>
        <w:tc>
          <w:tcPr>
            <w:tcW w:w="4962" w:type="dxa"/>
          </w:tcPr>
          <w:p w:rsidR="00E34085" w:rsidRPr="007A7918" w:rsidRDefault="00341FC2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Урок-путешествие. </w:t>
            </w:r>
            <w:r w:rsidR="00E34085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Составляем режим дня</w:t>
            </w:r>
          </w:p>
          <w:p w:rsidR="002A018F" w:rsidRPr="007A7918" w:rsidRDefault="002A018F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950" w:type="dxa"/>
          </w:tcPr>
          <w:p w:rsidR="00E34085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11.09</w:t>
            </w:r>
          </w:p>
        </w:tc>
        <w:tc>
          <w:tcPr>
            <w:tcW w:w="850" w:type="dxa"/>
          </w:tcPr>
          <w:p w:rsidR="00E3408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11.09</w:t>
            </w:r>
          </w:p>
        </w:tc>
        <w:tc>
          <w:tcPr>
            <w:tcW w:w="6755" w:type="dxa"/>
            <w:vMerge/>
          </w:tcPr>
          <w:p w:rsidR="00E34085" w:rsidRPr="007A7918" w:rsidRDefault="00E34085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4962" w:type="dxa"/>
          </w:tcPr>
          <w:p w:rsidR="00E34085" w:rsidRPr="007A7918" w:rsidRDefault="00341FC2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Урок-соревнование. </w:t>
            </w:r>
            <w:r w:rsidR="00E34085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Моя физическая подготовленность</w:t>
            </w:r>
          </w:p>
        </w:tc>
        <w:tc>
          <w:tcPr>
            <w:tcW w:w="950" w:type="dxa"/>
          </w:tcPr>
          <w:p w:rsidR="00E34085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12.09</w:t>
            </w:r>
          </w:p>
        </w:tc>
        <w:tc>
          <w:tcPr>
            <w:tcW w:w="850" w:type="dxa"/>
          </w:tcPr>
          <w:p w:rsidR="00E3408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12.09</w:t>
            </w:r>
          </w:p>
        </w:tc>
        <w:tc>
          <w:tcPr>
            <w:tcW w:w="6755" w:type="dxa"/>
            <w:vMerge/>
          </w:tcPr>
          <w:p w:rsidR="00E34085" w:rsidRPr="007A7918" w:rsidRDefault="00E34085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</w:t>
            </w:r>
          </w:p>
        </w:tc>
        <w:tc>
          <w:tcPr>
            <w:tcW w:w="4962" w:type="dxa"/>
          </w:tcPr>
          <w:p w:rsidR="00E34085" w:rsidRPr="007A7918" w:rsidRDefault="00341FC2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Урок-соревнование. </w:t>
            </w:r>
            <w:r w:rsidR="00E34085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Подвижные игры</w:t>
            </w:r>
          </w:p>
          <w:p w:rsidR="002A018F" w:rsidRPr="007A7918" w:rsidRDefault="002A018F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950" w:type="dxa"/>
          </w:tcPr>
          <w:p w:rsidR="00E34085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18.09</w:t>
            </w:r>
          </w:p>
        </w:tc>
        <w:tc>
          <w:tcPr>
            <w:tcW w:w="850" w:type="dxa"/>
          </w:tcPr>
          <w:p w:rsidR="00E3408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18.09</w:t>
            </w:r>
          </w:p>
        </w:tc>
        <w:tc>
          <w:tcPr>
            <w:tcW w:w="6755" w:type="dxa"/>
            <w:vMerge/>
          </w:tcPr>
          <w:p w:rsidR="00E34085" w:rsidRPr="007A7918" w:rsidRDefault="00E34085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  <w:tc>
          <w:tcPr>
            <w:tcW w:w="4962" w:type="dxa"/>
          </w:tcPr>
          <w:p w:rsidR="00E34085" w:rsidRPr="007A7918" w:rsidRDefault="00341FC2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Урок-игра. </w:t>
            </w:r>
            <w:r w:rsidR="00E34085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Комплекс упражнений для утренней зарядки</w:t>
            </w:r>
          </w:p>
        </w:tc>
        <w:tc>
          <w:tcPr>
            <w:tcW w:w="950" w:type="dxa"/>
          </w:tcPr>
          <w:p w:rsidR="00E34085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19.09</w:t>
            </w:r>
          </w:p>
        </w:tc>
        <w:tc>
          <w:tcPr>
            <w:tcW w:w="850" w:type="dxa"/>
          </w:tcPr>
          <w:p w:rsidR="00E3408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19.09</w:t>
            </w:r>
          </w:p>
        </w:tc>
        <w:tc>
          <w:tcPr>
            <w:tcW w:w="6755" w:type="dxa"/>
            <w:vMerge/>
          </w:tcPr>
          <w:p w:rsidR="00E34085" w:rsidRPr="007A7918" w:rsidRDefault="00E34085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34085" w:rsidRPr="007A7918" w:rsidTr="00CE385C">
        <w:tc>
          <w:tcPr>
            <w:tcW w:w="675" w:type="dxa"/>
          </w:tcPr>
          <w:p w:rsidR="00E34085" w:rsidRPr="007A7918" w:rsidRDefault="00E3408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</w:t>
            </w:r>
          </w:p>
        </w:tc>
        <w:tc>
          <w:tcPr>
            <w:tcW w:w="4962" w:type="dxa"/>
          </w:tcPr>
          <w:p w:rsidR="00E34085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Что нужно, чтобы проснуться? Подвижные игры.</w:t>
            </w:r>
          </w:p>
        </w:tc>
        <w:tc>
          <w:tcPr>
            <w:tcW w:w="950" w:type="dxa"/>
          </w:tcPr>
          <w:p w:rsidR="00E34085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23.09</w:t>
            </w:r>
          </w:p>
        </w:tc>
        <w:tc>
          <w:tcPr>
            <w:tcW w:w="850" w:type="dxa"/>
          </w:tcPr>
          <w:p w:rsidR="00E34085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23.09</w:t>
            </w:r>
          </w:p>
        </w:tc>
        <w:tc>
          <w:tcPr>
            <w:tcW w:w="6755" w:type="dxa"/>
            <w:vMerge/>
          </w:tcPr>
          <w:p w:rsidR="00E34085" w:rsidRPr="007A7918" w:rsidRDefault="00E34085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rPr>
          <w:trHeight w:val="8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Различные виды бега. Учёт по наклону </w:t>
            </w:r>
            <w:proofErr w:type="gramStart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туловища</w:t>
            </w:r>
            <w:proofErr w:type="gramEnd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сидя на полу.</w:t>
            </w:r>
          </w:p>
          <w:p w:rsidR="00CE5787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25.09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CE5787" w:rsidRPr="007A7918" w:rsidTr="00CE385C">
        <w:trPr>
          <w:trHeight w:val="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5787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E5787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Формирование навыков прыжков.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E5787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5787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26.09</w:t>
            </w:r>
          </w:p>
        </w:tc>
        <w:tc>
          <w:tcPr>
            <w:tcW w:w="6755" w:type="dxa"/>
            <w:vMerge/>
          </w:tcPr>
          <w:p w:rsidR="00CE5787" w:rsidRPr="007A7918" w:rsidRDefault="00CE5787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D46052">
        <w:trPr>
          <w:trHeight w:val="45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D46052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263863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Футбол. Остановка мяча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02.10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rPr>
          <w:trHeight w:val="3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263863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Футбол. Ведение мяча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03.10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rPr>
          <w:trHeight w:val="2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263863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Элементы волейбола. Подбрасывание мяча.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09.10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rPr>
          <w:trHeight w:val="2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263863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Элементы волейбола. Приём и передача мяча.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10.10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rPr>
          <w:trHeight w:val="3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15-16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263863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Подвижные игры на материале футбола.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16.10</w:t>
            </w:r>
          </w:p>
          <w:p w:rsidR="00966E5B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16.10</w:t>
            </w:r>
          </w:p>
          <w:p w:rsidR="005D5FA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17.10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rPr>
          <w:trHeight w:val="2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Подвижные игры на материале волейбола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23.10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c>
          <w:tcPr>
            <w:tcW w:w="675" w:type="dxa"/>
          </w:tcPr>
          <w:p w:rsidR="00263863" w:rsidRPr="007A7918" w:rsidRDefault="009F2B8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</w:t>
            </w:r>
          </w:p>
        </w:tc>
        <w:tc>
          <w:tcPr>
            <w:tcW w:w="4962" w:type="dxa"/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Организующие команды и приёмы. </w:t>
            </w:r>
          </w:p>
        </w:tc>
        <w:tc>
          <w:tcPr>
            <w:tcW w:w="950" w:type="dxa"/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24.10</w:t>
            </w:r>
          </w:p>
        </w:tc>
        <w:tc>
          <w:tcPr>
            <w:tcW w:w="850" w:type="dxa"/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24.10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c>
          <w:tcPr>
            <w:tcW w:w="675" w:type="dxa"/>
          </w:tcPr>
          <w:p w:rsidR="00263863" w:rsidRPr="007A7918" w:rsidRDefault="009F2B8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1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</w:t>
            </w:r>
          </w:p>
        </w:tc>
        <w:tc>
          <w:tcPr>
            <w:tcW w:w="4962" w:type="dxa"/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Строевые действия в шеренге</w:t>
            </w:r>
          </w:p>
        </w:tc>
        <w:tc>
          <w:tcPr>
            <w:tcW w:w="950" w:type="dxa"/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30.10</w:t>
            </w:r>
          </w:p>
        </w:tc>
        <w:tc>
          <w:tcPr>
            <w:tcW w:w="850" w:type="dxa"/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30.10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c>
          <w:tcPr>
            <w:tcW w:w="675" w:type="dxa"/>
          </w:tcPr>
          <w:p w:rsidR="00263863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20</w:t>
            </w:r>
            <w:r w:rsidR="009F2B8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-2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4962" w:type="dxa"/>
          </w:tcPr>
          <w:p w:rsidR="00263863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proofErr w:type="spellStart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Перелазание</w:t>
            </w:r>
            <w:proofErr w:type="spellEnd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через козла.</w:t>
            </w:r>
          </w:p>
          <w:p w:rsidR="001B2F31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Лазание по канату и шесту свободным стилем</w:t>
            </w:r>
          </w:p>
        </w:tc>
        <w:tc>
          <w:tcPr>
            <w:tcW w:w="950" w:type="dxa"/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31.10</w:t>
            </w:r>
          </w:p>
          <w:p w:rsidR="00966E5B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11.11</w:t>
            </w:r>
          </w:p>
        </w:tc>
        <w:tc>
          <w:tcPr>
            <w:tcW w:w="850" w:type="dxa"/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31.10</w:t>
            </w:r>
          </w:p>
          <w:p w:rsidR="005D5FA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11.11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c>
          <w:tcPr>
            <w:tcW w:w="675" w:type="dxa"/>
          </w:tcPr>
          <w:p w:rsidR="00263863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22</w:t>
            </w:r>
            <w:r w:rsidR="009F2B8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-2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4962" w:type="dxa"/>
          </w:tcPr>
          <w:p w:rsidR="00263863" w:rsidRPr="007A7918" w:rsidRDefault="00431BA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Акробатические упражнения. Кувырки вперёд</w:t>
            </w:r>
            <w:r w:rsidR="001B2F31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, назад.</w:t>
            </w:r>
          </w:p>
        </w:tc>
        <w:tc>
          <w:tcPr>
            <w:tcW w:w="950" w:type="dxa"/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13.11</w:t>
            </w:r>
          </w:p>
          <w:p w:rsidR="00966E5B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14.11</w:t>
            </w:r>
          </w:p>
        </w:tc>
        <w:tc>
          <w:tcPr>
            <w:tcW w:w="850" w:type="dxa"/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13.11</w:t>
            </w:r>
          </w:p>
          <w:p w:rsidR="005D5FA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14.11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c>
          <w:tcPr>
            <w:tcW w:w="675" w:type="dxa"/>
          </w:tcPr>
          <w:p w:rsidR="00263863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24</w:t>
            </w:r>
            <w:r w:rsidR="009F2B8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-2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4962" w:type="dxa"/>
          </w:tcPr>
          <w:p w:rsidR="00263863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Акробатические комбинации. Упражнения в группировке. Перекаты.</w:t>
            </w:r>
          </w:p>
        </w:tc>
        <w:tc>
          <w:tcPr>
            <w:tcW w:w="950" w:type="dxa"/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18.11</w:t>
            </w:r>
          </w:p>
          <w:p w:rsidR="00966E5B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20.11</w:t>
            </w:r>
          </w:p>
        </w:tc>
        <w:tc>
          <w:tcPr>
            <w:tcW w:w="850" w:type="dxa"/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18.11</w:t>
            </w:r>
          </w:p>
          <w:p w:rsidR="005D5FA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19.11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263863" w:rsidRPr="007A7918" w:rsidTr="00CE385C">
        <w:trPr>
          <w:trHeight w:val="607"/>
        </w:trPr>
        <w:tc>
          <w:tcPr>
            <w:tcW w:w="675" w:type="dxa"/>
            <w:tcBorders>
              <w:bottom w:val="single" w:sz="4" w:space="0" w:color="auto"/>
            </w:tcBorders>
          </w:tcPr>
          <w:p w:rsidR="00263863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26</w:t>
            </w:r>
            <w:r w:rsidR="009F2B8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-2</w:t>
            </w: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F2B8A" w:rsidRPr="007A7918" w:rsidRDefault="00263863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Упражнения на низкой гимнастической перекладине. Висы.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263863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21.11</w:t>
            </w:r>
          </w:p>
          <w:p w:rsidR="00966E5B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25.11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3863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22.11</w:t>
            </w:r>
          </w:p>
          <w:p w:rsidR="005D5FA5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25.11</w:t>
            </w:r>
          </w:p>
        </w:tc>
        <w:tc>
          <w:tcPr>
            <w:tcW w:w="6755" w:type="dxa"/>
            <w:vMerge/>
          </w:tcPr>
          <w:p w:rsidR="00263863" w:rsidRPr="007A7918" w:rsidRDefault="00263863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4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Подвижные игры на материале волейбола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26.11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Русские народные игры. «Ворон»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29.11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3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Русские народные игры «Коршун и цыплята»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02.12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Русские народные игры «Горелки»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03.12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2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Русские народные игры «Птицелов»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06.12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 Подвижные игры «Выгони мяч»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09.12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Подвижные игры «Разорви цепь»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10.12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1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Подвижные игры «Гуси»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13.12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F2B8A" w:rsidRPr="007A7918" w:rsidTr="00CE385C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F2B8A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Подвижные игры « Петушки»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F2B8A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16.12</w:t>
            </w:r>
          </w:p>
        </w:tc>
        <w:tc>
          <w:tcPr>
            <w:tcW w:w="6755" w:type="dxa"/>
            <w:vMerge/>
          </w:tcPr>
          <w:p w:rsidR="009F2B8A" w:rsidRPr="007A7918" w:rsidRDefault="009F2B8A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C5EAF" w:rsidRPr="007A7918" w:rsidTr="00CE385C">
        <w:trPr>
          <w:trHeight w:val="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EC5EAF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Акробатические упражнения. Упоры, седы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17.12</w:t>
            </w:r>
          </w:p>
        </w:tc>
        <w:tc>
          <w:tcPr>
            <w:tcW w:w="6755" w:type="dxa"/>
            <w:vMerge/>
          </w:tcPr>
          <w:p w:rsidR="00EC5EAF" w:rsidRPr="007A7918" w:rsidRDefault="00EC5EAF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C5EAF" w:rsidRPr="007A7918" w:rsidTr="00CE385C">
        <w:trPr>
          <w:trHeight w:val="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EC5EAF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Акробатические упражнения. Упоры, седы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20.12</w:t>
            </w:r>
          </w:p>
        </w:tc>
        <w:tc>
          <w:tcPr>
            <w:tcW w:w="6755" w:type="dxa"/>
            <w:vMerge/>
          </w:tcPr>
          <w:p w:rsidR="00EC5EAF" w:rsidRPr="007A7918" w:rsidRDefault="00EC5EAF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C5EAF" w:rsidRPr="007A7918" w:rsidTr="00CE385C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EC5EAF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Акробатические упражнения. Кувырки вперёд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5D5FA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23.12</w:t>
            </w:r>
          </w:p>
        </w:tc>
        <w:tc>
          <w:tcPr>
            <w:tcW w:w="6755" w:type="dxa"/>
            <w:vMerge/>
          </w:tcPr>
          <w:p w:rsidR="00EC5EAF" w:rsidRPr="007A7918" w:rsidRDefault="00EC5EAF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C5EAF" w:rsidRPr="007A7918" w:rsidTr="00CE385C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CE5787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ED3D95" w:rsidP="00ED3D9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Преодоление полосы препятствий  с элементами лазания и </w:t>
            </w:r>
            <w:proofErr w:type="spellStart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перелазания</w:t>
            </w:r>
            <w:proofErr w:type="spellEnd"/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ED3D9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24.12</w:t>
            </w:r>
          </w:p>
        </w:tc>
        <w:tc>
          <w:tcPr>
            <w:tcW w:w="6755" w:type="dxa"/>
            <w:vMerge/>
          </w:tcPr>
          <w:p w:rsidR="00EC5EAF" w:rsidRPr="007A7918" w:rsidRDefault="00EC5EAF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EC5EAF" w:rsidRPr="007A7918" w:rsidTr="00132612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1B2F31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</w:t>
            </w:r>
            <w:r w:rsidR="00CE5787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ED3D95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Передвижение по гимнастической стенке.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C5EAF" w:rsidRPr="007A7918" w:rsidRDefault="00ED3D9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27.12</w:t>
            </w:r>
          </w:p>
          <w:p w:rsidR="00211948" w:rsidRPr="007A7918" w:rsidRDefault="002119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EC5EAF" w:rsidRPr="007A7918" w:rsidRDefault="00EC5EAF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132612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32612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Ведение мяча на месте и в движении.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13.01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132612">
        <w:trPr>
          <w:trHeight w:val="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32612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Обучение передачи мяча на месте.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14.01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132612">
        <w:trPr>
          <w:trHeight w:val="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32612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Обучение ведение мяча левым, правым боком.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17.01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132612">
        <w:trPr>
          <w:trHeight w:val="1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32612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Обучение ведение мяча спиной вперёд.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20.01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132612">
        <w:trPr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32612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Совершенствование ведение мяча левым, правым боком.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21.01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13261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47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32612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Совершенствование ведение мяча змейкой с обводкой стоек.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24.01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417874">
        <w:trPr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48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42C14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Совершенствование передачи мяча на месте, снизу и от груди двумя руками.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27.01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417874">
        <w:trPr>
          <w:trHeight w:val="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49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142C14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Совершенствование броски мяча в корзину снизу двумя руками.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28.01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417874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142C14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Совершенствование передача мяча через сетку.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31.01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132612">
        <w:trPr>
          <w:trHeight w:val="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142C14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Продолжить совершенствовать броски мяча в корзину снизу двумя руками.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03.02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132612">
        <w:trPr>
          <w:trHeight w:val="7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42C14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Продолжить совершенствовать передача мяча через сетку.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04.02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32612" w:rsidRPr="007A7918" w:rsidTr="00CE385C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1B6380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Продолжить совершенствовать передача мяча в движении с броском в кольцо.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2612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07.02</w:t>
            </w:r>
          </w:p>
        </w:tc>
        <w:tc>
          <w:tcPr>
            <w:tcW w:w="6755" w:type="dxa"/>
            <w:vMerge/>
          </w:tcPr>
          <w:p w:rsidR="00132612" w:rsidRPr="007A7918" w:rsidRDefault="00132612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CE385C" w:rsidRPr="007A7918" w:rsidTr="00CE385C">
        <w:trPr>
          <w:trHeight w:val="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CE385C" w:rsidP="00966E5B">
            <w:pPr>
              <w:rPr>
                <w:b/>
              </w:rPr>
            </w:pPr>
            <w:r w:rsidRPr="007A7918">
              <w:rPr>
                <w:b/>
              </w:rPr>
              <w:t>Правила поведения на уроках по лыжным гонкам.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CE385C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10.02</w:t>
            </w:r>
          </w:p>
        </w:tc>
        <w:tc>
          <w:tcPr>
            <w:tcW w:w="6755" w:type="dxa"/>
            <w:vMerge/>
          </w:tcPr>
          <w:p w:rsidR="00CE385C" w:rsidRPr="007A7918" w:rsidRDefault="00CE385C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CE385C" w:rsidRPr="007A7918" w:rsidTr="00CE385C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CE385C" w:rsidP="00966E5B">
            <w:pPr>
              <w:rPr>
                <w:b/>
              </w:rPr>
            </w:pPr>
            <w:r w:rsidRPr="007A7918">
              <w:rPr>
                <w:b/>
              </w:rPr>
              <w:t>Обучение передвижение ступающим шагом. Посадка лыжника.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11.02</w:t>
            </w:r>
          </w:p>
        </w:tc>
        <w:tc>
          <w:tcPr>
            <w:tcW w:w="6755" w:type="dxa"/>
            <w:vMerge/>
          </w:tcPr>
          <w:p w:rsidR="00CE385C" w:rsidRPr="007A7918" w:rsidRDefault="00CE385C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CE385C" w:rsidRPr="007A7918" w:rsidTr="00CE385C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CE385C" w:rsidP="00966E5B">
            <w:pPr>
              <w:rPr>
                <w:b/>
              </w:rPr>
            </w:pPr>
            <w:r w:rsidRPr="007A7918">
              <w:rPr>
                <w:b/>
              </w:rPr>
              <w:t>Обучение передвижение ступающим шагом. Посадка лыжника.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14.02</w:t>
            </w:r>
          </w:p>
        </w:tc>
        <w:tc>
          <w:tcPr>
            <w:tcW w:w="6755" w:type="dxa"/>
            <w:vMerge/>
          </w:tcPr>
          <w:p w:rsidR="00CE385C" w:rsidRPr="007A7918" w:rsidRDefault="00CE385C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CE385C" w:rsidRPr="007A7918" w:rsidTr="00CE385C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CE385C" w:rsidP="00966E5B">
            <w:pPr>
              <w:rPr>
                <w:b/>
              </w:rPr>
            </w:pPr>
            <w:r w:rsidRPr="007A7918">
              <w:rPr>
                <w:b/>
              </w:rPr>
              <w:t>Обучение повороту на месте, переступанием вокруг пяток. Техника передвижения скользящим шагом.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25.02</w:t>
            </w:r>
          </w:p>
        </w:tc>
        <w:tc>
          <w:tcPr>
            <w:tcW w:w="6755" w:type="dxa"/>
            <w:vMerge/>
          </w:tcPr>
          <w:p w:rsidR="00CE385C" w:rsidRPr="007A7918" w:rsidRDefault="00CE385C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CE385C" w:rsidRPr="007A7918" w:rsidTr="00CE385C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CE385C" w:rsidP="00966E5B">
            <w:pPr>
              <w:rPr>
                <w:b/>
              </w:rPr>
            </w:pPr>
            <w:r w:rsidRPr="007A7918">
              <w:rPr>
                <w:b/>
              </w:rPr>
              <w:t>Овладение ступающим шагом вправо и влево. Поворот на месте переступанием вокруг пяток.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385C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28.02</w:t>
            </w:r>
          </w:p>
        </w:tc>
        <w:tc>
          <w:tcPr>
            <w:tcW w:w="6755" w:type="dxa"/>
            <w:vMerge/>
          </w:tcPr>
          <w:p w:rsidR="00CE385C" w:rsidRPr="007A7918" w:rsidRDefault="00CE385C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59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>Техника поворота на месте переступанием вокруг пяток лыж. Ступающий шаг.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03.03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>Обучение технике скользящего шага с палками.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04.03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3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>Скользящий шаг с палками.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07.03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3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>Техника передвижения скользящим шагом.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3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 xml:space="preserve">Обучение стойкам спуска. Подъем </w:t>
            </w:r>
            <w:proofErr w:type="spellStart"/>
            <w:r w:rsidRPr="007A7918">
              <w:rPr>
                <w:b/>
              </w:rPr>
              <w:t>полуелочкой</w:t>
            </w:r>
            <w:proofErr w:type="spellEnd"/>
            <w:r w:rsidRPr="007A7918">
              <w:rPr>
                <w:b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4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>Обучение спуска в высокой стойке. Подъем ступающим шагом.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14.03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4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65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>Техника спуска в низкой стойке.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17.03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5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66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>Техника спусков и подъем.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18.03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417874" w:rsidRPr="007A7918" w:rsidTr="00CE385C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966E5B">
            <w:pPr>
              <w:rPr>
                <w:b/>
              </w:rPr>
            </w:pPr>
            <w:r w:rsidRPr="007A7918">
              <w:rPr>
                <w:b/>
              </w:rPr>
              <w:t>Совершенствование передвижения скользящим шагом с палками.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17874" w:rsidRPr="007A7918" w:rsidRDefault="00417874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21.03</w:t>
            </w:r>
          </w:p>
        </w:tc>
        <w:tc>
          <w:tcPr>
            <w:tcW w:w="6755" w:type="dxa"/>
            <w:vMerge/>
          </w:tcPr>
          <w:p w:rsidR="00417874" w:rsidRPr="007A7918" w:rsidRDefault="00417874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5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 xml:space="preserve">Правила поведения на уроках легкой атлетики. Бег с препятствиями. 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31.03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31.03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2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69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>Техника прыжка в высоту с прямого разбега. Техника быстрого старта.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02.04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01.04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3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>Техника прыжка в высоту с прямого разбега. Развитие скоростных качеств.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03.04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04.04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>Прыжок в длину с разбега. Техника высокого старта.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07.04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2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>Прыжок в длину с разбега. Техника высокого старта.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08.04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1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>Прыжок в длину с места. Бег с ускорением.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11.04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7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>Правила поведения на уроках спортивных игр.</w:t>
            </w:r>
          </w:p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 xml:space="preserve">Ведение мяча. Броски в кольцо. Эстафеты с баскетбольным мячом. 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14.04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6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 xml:space="preserve">Ведение мяча. Броски в кольцо. 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15.04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966E5B">
            <w:pPr>
              <w:rPr>
                <w:b/>
              </w:rPr>
            </w:pPr>
            <w:r w:rsidRPr="007A7918">
              <w:rPr>
                <w:b/>
              </w:rPr>
              <w:t xml:space="preserve">Эстафеты с баскетбольным мячом. 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18.04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127148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Совершенствование ловли  мяча, летящего высоко в движении. 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21.04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1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127148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Повторение передачи мяча в парах в движении.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22.04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79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127148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Продолжить совершенствовать передачи мяча в парах с отскоком от пола.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25.04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9B7279" w:rsidRPr="007A7918" w:rsidTr="00CE385C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B7279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127148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Продолжить совершенствовать передачи мяча через сетку.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B7279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28.04</w:t>
            </w:r>
          </w:p>
        </w:tc>
        <w:tc>
          <w:tcPr>
            <w:tcW w:w="6755" w:type="dxa"/>
            <w:vMerge/>
          </w:tcPr>
          <w:p w:rsidR="009B7279" w:rsidRPr="007A7918" w:rsidRDefault="009B7279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CE385C">
        <w:trPr>
          <w:trHeight w:val="16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b/>
              </w:rPr>
            </w:pPr>
            <w:r w:rsidRPr="007A7918">
              <w:rPr>
                <w:b/>
              </w:rPr>
              <w:t>Техника метания мяча с места. Прыжки в длину с разбега. Челночный бег 3х10м.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A63535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29.04</w:t>
            </w:r>
          </w:p>
        </w:tc>
        <w:tc>
          <w:tcPr>
            <w:tcW w:w="6755" w:type="dxa"/>
            <w:vMerge/>
          </w:tcPr>
          <w:p w:rsidR="00127148" w:rsidRPr="007A7918" w:rsidRDefault="00127148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CE385C">
        <w:trPr>
          <w:trHeight w:val="1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b/>
              </w:rPr>
            </w:pPr>
            <w:r w:rsidRPr="007A7918">
              <w:rPr>
                <w:b/>
              </w:rPr>
              <w:t>Техника метания мяча с места. Круговая эстафета до 50м.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B3FA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05.05</w:t>
            </w:r>
          </w:p>
        </w:tc>
        <w:tc>
          <w:tcPr>
            <w:tcW w:w="6755" w:type="dxa"/>
            <w:vMerge/>
          </w:tcPr>
          <w:p w:rsidR="00127148" w:rsidRPr="007A7918" w:rsidRDefault="00127148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CE385C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b/>
              </w:rPr>
            </w:pPr>
            <w:r w:rsidRPr="007A7918">
              <w:rPr>
                <w:b/>
              </w:rPr>
              <w:t xml:space="preserve">Бег с препятствиями. 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B3FA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06.05</w:t>
            </w:r>
          </w:p>
        </w:tc>
        <w:tc>
          <w:tcPr>
            <w:tcW w:w="6755" w:type="dxa"/>
            <w:vMerge/>
          </w:tcPr>
          <w:p w:rsidR="00127148" w:rsidRPr="007A7918" w:rsidRDefault="00127148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CE385C">
        <w:trPr>
          <w:trHeight w:val="141"/>
        </w:trPr>
        <w:tc>
          <w:tcPr>
            <w:tcW w:w="675" w:type="dxa"/>
            <w:tcBorders>
              <w:top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84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127148" w:rsidRPr="007A7918" w:rsidRDefault="00127148" w:rsidP="00966E5B">
            <w:pPr>
              <w:rPr>
                <w:b/>
              </w:rPr>
            </w:pPr>
            <w:r w:rsidRPr="007A7918">
              <w:rPr>
                <w:b/>
              </w:rPr>
              <w:t>Техника бега по дистанции. Метание мяча на дальность. Прыжок в длину с места.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127148" w:rsidRPr="007A7918" w:rsidRDefault="00966E5B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08.05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12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.05</w:t>
            </w:r>
          </w:p>
        </w:tc>
        <w:tc>
          <w:tcPr>
            <w:tcW w:w="6755" w:type="dxa"/>
            <w:vMerge/>
          </w:tcPr>
          <w:p w:rsidR="00127148" w:rsidRPr="007A7918" w:rsidRDefault="00127148" w:rsidP="003E3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CE385C">
        <w:trPr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lastRenderedPageBreak/>
              <w:t>85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b/>
              </w:rPr>
            </w:pPr>
            <w:r w:rsidRPr="007A7918">
              <w:rPr>
                <w:b/>
              </w:rPr>
              <w:t>Бег 30м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12.05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13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.05</w:t>
            </w: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7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86</w:t>
            </w:r>
          </w:p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b/>
              </w:rPr>
            </w:pPr>
            <w:r w:rsidRPr="007A7918">
              <w:rPr>
                <w:b/>
              </w:rPr>
              <w:t>Совершенствование техники бега. 6 минутный бег.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16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.05</w:t>
            </w: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2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Совершенствование бега до 7 минут.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19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.05</w:t>
            </w: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1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5D5FA5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Совершенствование техники метания теннисного мяча на дальность.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20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.05</w:t>
            </w: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89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Беговые упражнения: с высоким подниманием бедра.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23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.05</w:t>
            </w: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2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Беговые упражнения: бег прыжками.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26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.05</w:t>
            </w: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Беговые упражнения: бег с ускорением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866B6A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27.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05</w:t>
            </w: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1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Беговые упражнения: бег с изменяющимся направлением движения.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28.05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30</w:t>
            </w:r>
            <w:r w:rsidR="008B3FAA"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.05</w:t>
            </w: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28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Прыжковые упражнения: на одной ноге и двух ногах на месте.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866B6A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1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Прыжковые упражнения: на одной ноге и двух ногах с продвижением.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12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95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Прыжки в длину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2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96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Спрыгивание и запрыгивание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97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Прыжки со скакалкой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142C14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98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Броски: малого мяча на дальность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7A7918" w:rsidTr="00CE385C">
        <w:trPr>
          <w:trHeight w:val="2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99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966E5B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7A7918">
              <w:rPr>
                <w:rFonts w:ascii="Times New Roman" w:hAnsi="Times New Roman" w:cs="Times New Roman"/>
                <w:b/>
                <w:color w:val="262626" w:themeColor="text1" w:themeTint="D9"/>
              </w:rPr>
              <w:t>Метание: малого мяча в вертикальную цель и на дальность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127148" w:rsidRPr="007A7918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  <w:tr w:rsidR="00127148" w:rsidRPr="00D46052" w:rsidTr="00CE385C">
        <w:tc>
          <w:tcPr>
            <w:tcW w:w="675" w:type="dxa"/>
          </w:tcPr>
          <w:p w:rsidR="00127148" w:rsidRPr="00D46052" w:rsidRDefault="00127148" w:rsidP="00727F67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4962" w:type="dxa"/>
          </w:tcPr>
          <w:p w:rsidR="00127148" w:rsidRPr="00D46052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950" w:type="dxa"/>
          </w:tcPr>
          <w:p w:rsidR="00127148" w:rsidRPr="00D46052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850" w:type="dxa"/>
          </w:tcPr>
          <w:p w:rsidR="00127148" w:rsidRPr="00D46052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  <w:tc>
          <w:tcPr>
            <w:tcW w:w="6755" w:type="dxa"/>
            <w:vMerge/>
          </w:tcPr>
          <w:p w:rsidR="00127148" w:rsidRPr="00D46052" w:rsidRDefault="00127148" w:rsidP="00727F67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</w:p>
        </w:tc>
      </w:tr>
    </w:tbl>
    <w:p w:rsidR="00132612" w:rsidRDefault="00132612" w:rsidP="00727F67">
      <w:pPr>
        <w:rPr>
          <w:rFonts w:ascii="Century Schoolbook" w:hAnsi="Century Schoolbook" w:cs="Century Schoolbook"/>
          <w:color w:val="262626" w:themeColor="text1" w:themeTint="D9"/>
          <w:sz w:val="16"/>
          <w:szCs w:val="16"/>
        </w:rPr>
      </w:pPr>
    </w:p>
    <w:p w:rsidR="00132612" w:rsidRDefault="00132612" w:rsidP="00727F67">
      <w:pPr>
        <w:rPr>
          <w:rFonts w:ascii="Century Schoolbook" w:hAnsi="Century Schoolbook" w:cs="Century Schoolbook"/>
          <w:color w:val="262626" w:themeColor="text1" w:themeTint="D9"/>
          <w:sz w:val="16"/>
          <w:szCs w:val="16"/>
        </w:rPr>
      </w:pPr>
    </w:p>
    <w:p w:rsidR="00132612" w:rsidRDefault="00132612" w:rsidP="00727F67">
      <w:pPr>
        <w:rPr>
          <w:rFonts w:ascii="Century Schoolbook" w:hAnsi="Century Schoolbook" w:cs="Century Schoolbook"/>
          <w:color w:val="262626" w:themeColor="text1" w:themeTint="D9"/>
          <w:sz w:val="16"/>
          <w:szCs w:val="16"/>
        </w:rPr>
      </w:pPr>
    </w:p>
    <w:p w:rsidR="00727F67" w:rsidRPr="00D84A75" w:rsidRDefault="00727F67" w:rsidP="00727F67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  <w:sectPr w:rsidR="00727F67" w:rsidRPr="00D84A75" w:rsidSect="00345A3A">
          <w:pgSz w:w="16839" w:h="11907" w:orient="landscape" w:code="9"/>
          <w:pgMar w:top="1276" w:right="1440" w:bottom="851" w:left="1418" w:header="720" w:footer="720" w:gutter="0"/>
          <w:cols w:space="60"/>
          <w:noEndnote/>
          <w:docGrid w:linePitch="299"/>
        </w:sectPr>
      </w:pPr>
    </w:p>
    <w:p w:rsidR="00727F67" w:rsidRPr="00D84A75" w:rsidRDefault="00692BDE" w:rsidP="00727F67">
      <w:pPr>
        <w:tabs>
          <w:tab w:val="left" w:pos="6015"/>
        </w:tabs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                                                                                </w:t>
      </w:r>
      <w:r w:rsidR="00727F67" w:rsidRPr="00D84A7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Материально- техническое обеспечение</w:t>
      </w:r>
    </w:p>
    <w:p w:rsidR="007A707E" w:rsidRPr="00D84A75" w:rsidRDefault="007A707E" w:rsidP="007A707E">
      <w:pPr>
        <w:pStyle w:val="Textbody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</w:p>
    <w:p w:rsidR="007A707E" w:rsidRPr="00D84A75" w:rsidRDefault="007A707E" w:rsidP="007A707E">
      <w:pPr>
        <w:pStyle w:val="Textbody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К физкультурному оборудованию предъявляются педагогические, эстетические и гигиенические требования.</w:t>
      </w:r>
    </w:p>
    <w:p w:rsidR="007A707E" w:rsidRPr="00D84A75" w:rsidRDefault="007A707E" w:rsidP="007A707E">
      <w:pPr>
        <w:pStyle w:val="Textbody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7A707E" w:rsidRPr="00D84A75" w:rsidRDefault="007A707E" w:rsidP="007A707E">
      <w:pPr>
        <w:pStyle w:val="Textbody"/>
        <w:rPr>
          <w:color w:val="262626" w:themeColor="text1" w:themeTint="D9"/>
        </w:rPr>
      </w:pPr>
      <w:r w:rsidRPr="00D84A75">
        <w:rPr>
          <w:color w:val="262626" w:themeColor="text1" w:themeTint="D9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727F67" w:rsidRPr="00D84A75" w:rsidRDefault="007A707E" w:rsidP="00692BDE">
      <w:pPr>
        <w:spacing w:before="100" w:beforeAutospacing="1" w:after="100" w:afterAutospacing="1" w:line="360" w:lineRule="atLeast"/>
        <w:ind w:left="360" w:right="300"/>
        <w:rPr>
          <w:color w:val="262626" w:themeColor="text1" w:themeTint="D9"/>
        </w:rPr>
      </w:pPr>
      <w:r w:rsidRPr="00D84A75">
        <w:rPr>
          <w:color w:val="262626" w:themeColor="text1" w:themeTint="D9"/>
        </w:rPr>
        <w:t xml:space="preserve"> </w:t>
      </w:r>
      <w:r w:rsidRPr="00D84A75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Реализация курса «Физическая культура»  предусматривает наличие необходимого оборудования</w:t>
      </w:r>
      <w:r w:rsidR="00692BD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1D69A1" w:rsidRPr="00D84A75" w:rsidRDefault="001D69A1">
      <w:pPr>
        <w:rPr>
          <w:color w:val="262626" w:themeColor="text1" w:themeTint="D9"/>
        </w:rPr>
      </w:pPr>
    </w:p>
    <w:sectPr w:rsidR="001D69A1" w:rsidRPr="00D84A75" w:rsidSect="00727F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C"/>
    <w:multiLevelType w:val="singleLevel"/>
    <w:tmpl w:val="0000000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E"/>
    <w:multiLevelType w:val="singleLevel"/>
    <w:tmpl w:val="0000000E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3">
    <w:nsid w:val="0D313D94"/>
    <w:multiLevelType w:val="multilevel"/>
    <w:tmpl w:val="0B74AC5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151C79CB"/>
    <w:multiLevelType w:val="multilevel"/>
    <w:tmpl w:val="40A69F0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152316B5"/>
    <w:multiLevelType w:val="multilevel"/>
    <w:tmpl w:val="BB4A9EA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1752517B"/>
    <w:multiLevelType w:val="multilevel"/>
    <w:tmpl w:val="4964ED22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EF25816"/>
    <w:multiLevelType w:val="multilevel"/>
    <w:tmpl w:val="38A6B04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1F3B5517"/>
    <w:multiLevelType w:val="multilevel"/>
    <w:tmpl w:val="301CE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E7A45"/>
    <w:multiLevelType w:val="multilevel"/>
    <w:tmpl w:val="E1E0F07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>
    <w:nsid w:val="264E26AA"/>
    <w:multiLevelType w:val="multilevel"/>
    <w:tmpl w:val="E0829F3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2AA833B4"/>
    <w:multiLevelType w:val="hybridMultilevel"/>
    <w:tmpl w:val="776847AA"/>
    <w:lvl w:ilvl="0" w:tplc="3CA6F598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  <w:sz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210CC"/>
    <w:multiLevelType w:val="multilevel"/>
    <w:tmpl w:val="1A405E9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2FF45843"/>
    <w:multiLevelType w:val="multilevel"/>
    <w:tmpl w:val="7F3220C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4">
    <w:nsid w:val="37E332BF"/>
    <w:multiLevelType w:val="multilevel"/>
    <w:tmpl w:val="157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9F4FC5"/>
    <w:multiLevelType w:val="hybridMultilevel"/>
    <w:tmpl w:val="41166740"/>
    <w:lvl w:ilvl="0" w:tplc="F4E80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5D1E78"/>
    <w:multiLevelType w:val="multilevel"/>
    <w:tmpl w:val="3E10430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0D32DC8"/>
    <w:multiLevelType w:val="hybridMultilevel"/>
    <w:tmpl w:val="FB86CCEE"/>
    <w:lvl w:ilvl="0" w:tplc="0812FA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B6DA5"/>
    <w:multiLevelType w:val="multilevel"/>
    <w:tmpl w:val="338E2F9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44C45775"/>
    <w:multiLevelType w:val="hybridMultilevel"/>
    <w:tmpl w:val="1E38CCB4"/>
    <w:lvl w:ilvl="0" w:tplc="889649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57DE6"/>
    <w:multiLevelType w:val="multilevel"/>
    <w:tmpl w:val="47EA51D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>
    <w:nsid w:val="4C3F559B"/>
    <w:multiLevelType w:val="multilevel"/>
    <w:tmpl w:val="AB185542"/>
    <w:lvl w:ilvl="0">
      <w:start w:val="1"/>
      <w:numFmt w:val="upperRoman"/>
      <w:lvlText w:val="%1."/>
      <w:lvlJc w:val="left"/>
      <w:pPr>
        <w:ind w:left="707" w:hanging="283"/>
      </w:pPr>
    </w:lvl>
    <w:lvl w:ilvl="1">
      <w:start w:val="1"/>
      <w:numFmt w:val="upperRoman"/>
      <w:lvlText w:val="%2."/>
      <w:lvlJc w:val="left"/>
      <w:pPr>
        <w:ind w:left="1414" w:hanging="283"/>
      </w:pPr>
    </w:lvl>
    <w:lvl w:ilvl="2">
      <w:start w:val="1"/>
      <w:numFmt w:val="upperRoman"/>
      <w:lvlText w:val="%3."/>
      <w:lvlJc w:val="left"/>
      <w:pPr>
        <w:ind w:left="2121" w:hanging="283"/>
      </w:pPr>
    </w:lvl>
    <w:lvl w:ilvl="3">
      <w:start w:val="1"/>
      <w:numFmt w:val="upperRoman"/>
      <w:lvlText w:val="%4."/>
      <w:lvlJc w:val="left"/>
      <w:pPr>
        <w:ind w:left="2828" w:hanging="283"/>
      </w:pPr>
    </w:lvl>
    <w:lvl w:ilvl="4">
      <w:start w:val="1"/>
      <w:numFmt w:val="upperRoman"/>
      <w:lvlText w:val="%5."/>
      <w:lvlJc w:val="left"/>
      <w:pPr>
        <w:ind w:left="3535" w:hanging="283"/>
      </w:pPr>
    </w:lvl>
    <w:lvl w:ilvl="5">
      <w:start w:val="1"/>
      <w:numFmt w:val="upperRoman"/>
      <w:lvlText w:val="%6."/>
      <w:lvlJc w:val="left"/>
      <w:pPr>
        <w:ind w:left="4242" w:hanging="283"/>
      </w:pPr>
    </w:lvl>
    <w:lvl w:ilvl="6">
      <w:start w:val="1"/>
      <w:numFmt w:val="upperRoman"/>
      <w:lvlText w:val="%7."/>
      <w:lvlJc w:val="left"/>
      <w:pPr>
        <w:ind w:left="4949" w:hanging="283"/>
      </w:pPr>
    </w:lvl>
    <w:lvl w:ilvl="7">
      <w:start w:val="1"/>
      <w:numFmt w:val="upperRoman"/>
      <w:lvlText w:val="%8."/>
      <w:lvlJc w:val="left"/>
      <w:pPr>
        <w:ind w:left="5656" w:hanging="283"/>
      </w:pPr>
    </w:lvl>
    <w:lvl w:ilvl="8">
      <w:start w:val="1"/>
      <w:numFmt w:val="upperRoman"/>
      <w:lvlText w:val="%9."/>
      <w:lvlJc w:val="left"/>
      <w:pPr>
        <w:ind w:left="6363" w:hanging="283"/>
      </w:pPr>
    </w:lvl>
  </w:abstractNum>
  <w:abstractNum w:abstractNumId="22">
    <w:nsid w:val="538B3DCF"/>
    <w:multiLevelType w:val="multilevel"/>
    <w:tmpl w:val="C3F4FF4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56E6752F"/>
    <w:multiLevelType w:val="multilevel"/>
    <w:tmpl w:val="9EEE993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5AF54305"/>
    <w:multiLevelType w:val="multilevel"/>
    <w:tmpl w:val="C1FEBD6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>
    <w:nsid w:val="5D2C30A7"/>
    <w:multiLevelType w:val="multilevel"/>
    <w:tmpl w:val="5F9E94B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611074FB"/>
    <w:multiLevelType w:val="multilevel"/>
    <w:tmpl w:val="3118F09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3B85B28"/>
    <w:multiLevelType w:val="multilevel"/>
    <w:tmpl w:val="D1A8C6C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BBE1CE8"/>
    <w:multiLevelType w:val="multilevel"/>
    <w:tmpl w:val="2910BB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>
    <w:nsid w:val="72B26CC9"/>
    <w:multiLevelType w:val="multilevel"/>
    <w:tmpl w:val="6E24E2A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5656753"/>
    <w:multiLevelType w:val="multilevel"/>
    <w:tmpl w:val="33CC721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5A76232"/>
    <w:multiLevelType w:val="multilevel"/>
    <w:tmpl w:val="C70EE81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7910251C"/>
    <w:multiLevelType w:val="hybridMultilevel"/>
    <w:tmpl w:val="C87E272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44D7F"/>
    <w:multiLevelType w:val="multilevel"/>
    <w:tmpl w:val="751C41E0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lowerLetter"/>
      <w:lvlText w:val="%2."/>
      <w:lvlJc w:val="left"/>
      <w:pPr>
        <w:ind w:left="1414" w:hanging="283"/>
      </w:pPr>
    </w:lvl>
    <w:lvl w:ilvl="2">
      <w:start w:val="1"/>
      <w:numFmt w:val="lowerLetter"/>
      <w:lvlText w:val="%3."/>
      <w:lvlJc w:val="left"/>
      <w:pPr>
        <w:ind w:left="2121" w:hanging="283"/>
      </w:pPr>
    </w:lvl>
    <w:lvl w:ilvl="3">
      <w:start w:val="1"/>
      <w:numFmt w:val="lowerLetter"/>
      <w:lvlText w:val="%4."/>
      <w:lvlJc w:val="left"/>
      <w:pPr>
        <w:ind w:left="2828" w:hanging="283"/>
      </w:pPr>
    </w:lvl>
    <w:lvl w:ilvl="4">
      <w:start w:val="1"/>
      <w:numFmt w:val="lowerLetter"/>
      <w:lvlText w:val="%5."/>
      <w:lvlJc w:val="left"/>
      <w:pPr>
        <w:ind w:left="3535" w:hanging="283"/>
      </w:pPr>
    </w:lvl>
    <w:lvl w:ilvl="5">
      <w:start w:val="1"/>
      <w:numFmt w:val="lowerLetter"/>
      <w:lvlText w:val="%6."/>
      <w:lvlJc w:val="left"/>
      <w:pPr>
        <w:ind w:left="4242" w:hanging="283"/>
      </w:pPr>
    </w:lvl>
    <w:lvl w:ilvl="6">
      <w:start w:val="1"/>
      <w:numFmt w:val="lowerLetter"/>
      <w:lvlText w:val="%7."/>
      <w:lvlJc w:val="left"/>
      <w:pPr>
        <w:ind w:left="4949" w:hanging="283"/>
      </w:pPr>
    </w:lvl>
    <w:lvl w:ilvl="7">
      <w:start w:val="1"/>
      <w:numFmt w:val="lowerLetter"/>
      <w:lvlText w:val="%8."/>
      <w:lvlJc w:val="left"/>
      <w:pPr>
        <w:ind w:left="5656" w:hanging="283"/>
      </w:pPr>
    </w:lvl>
    <w:lvl w:ilvl="8">
      <w:start w:val="1"/>
      <w:numFmt w:val="lowerLetter"/>
      <w:lvlText w:val="%9."/>
      <w:lvlJc w:val="left"/>
      <w:pPr>
        <w:ind w:left="6363" w:hanging="283"/>
      </w:pPr>
    </w:lvl>
  </w:abstractNum>
  <w:abstractNum w:abstractNumId="34">
    <w:nsid w:val="7BA2452B"/>
    <w:multiLevelType w:val="multilevel"/>
    <w:tmpl w:val="94FC0C9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32"/>
  </w:num>
  <w:num w:numId="2">
    <w:abstractNumId w:val="14"/>
  </w:num>
  <w:num w:numId="3">
    <w:abstractNumId w:val="1"/>
  </w:num>
  <w:num w:numId="4">
    <w:abstractNumId w:val="2"/>
  </w:num>
  <w:num w:numId="5">
    <w:abstractNumId w:val="19"/>
  </w:num>
  <w:num w:numId="6">
    <w:abstractNumId w:val="4"/>
  </w:num>
  <w:num w:numId="7">
    <w:abstractNumId w:val="6"/>
  </w:num>
  <w:num w:numId="8">
    <w:abstractNumId w:val="31"/>
  </w:num>
  <w:num w:numId="9">
    <w:abstractNumId w:val="16"/>
  </w:num>
  <w:num w:numId="10">
    <w:abstractNumId w:val="28"/>
  </w:num>
  <w:num w:numId="11">
    <w:abstractNumId w:val="8"/>
  </w:num>
  <w:num w:numId="12">
    <w:abstractNumId w:val="10"/>
  </w:num>
  <w:num w:numId="13">
    <w:abstractNumId w:val="5"/>
  </w:num>
  <w:num w:numId="14">
    <w:abstractNumId w:val="29"/>
  </w:num>
  <w:num w:numId="15">
    <w:abstractNumId w:val="30"/>
  </w:num>
  <w:num w:numId="16">
    <w:abstractNumId w:val="17"/>
  </w:num>
  <w:num w:numId="17">
    <w:abstractNumId w:val="15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34"/>
  </w:num>
  <w:num w:numId="23">
    <w:abstractNumId w:val="3"/>
  </w:num>
  <w:num w:numId="24">
    <w:abstractNumId w:val="27"/>
  </w:num>
  <w:num w:numId="25">
    <w:abstractNumId w:val="20"/>
  </w:num>
  <w:num w:numId="26">
    <w:abstractNumId w:val="0"/>
  </w:num>
  <w:num w:numId="27">
    <w:abstractNumId w:val="11"/>
  </w:num>
  <w:num w:numId="28">
    <w:abstractNumId w:val="9"/>
  </w:num>
  <w:num w:numId="29">
    <w:abstractNumId w:val="13"/>
  </w:num>
  <w:num w:numId="30">
    <w:abstractNumId w:val="33"/>
  </w:num>
  <w:num w:numId="31">
    <w:abstractNumId w:val="18"/>
  </w:num>
  <w:num w:numId="32">
    <w:abstractNumId w:val="25"/>
  </w:num>
  <w:num w:numId="33">
    <w:abstractNumId w:val="26"/>
  </w:num>
  <w:num w:numId="34">
    <w:abstractNumId w:val="12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727F67"/>
    <w:rsid w:val="000C6A18"/>
    <w:rsid w:val="000C79E3"/>
    <w:rsid w:val="000F0876"/>
    <w:rsid w:val="000F650D"/>
    <w:rsid w:val="00114E9D"/>
    <w:rsid w:val="00127148"/>
    <w:rsid w:val="00132612"/>
    <w:rsid w:val="00142C14"/>
    <w:rsid w:val="001A7D2A"/>
    <w:rsid w:val="001B2F31"/>
    <w:rsid w:val="001B3537"/>
    <w:rsid w:val="001B6380"/>
    <w:rsid w:val="001D69A1"/>
    <w:rsid w:val="001F33D1"/>
    <w:rsid w:val="00211948"/>
    <w:rsid w:val="00263863"/>
    <w:rsid w:val="002845D4"/>
    <w:rsid w:val="002A018F"/>
    <w:rsid w:val="002C39D1"/>
    <w:rsid w:val="002F4582"/>
    <w:rsid w:val="00306174"/>
    <w:rsid w:val="00330FBD"/>
    <w:rsid w:val="00341FC2"/>
    <w:rsid w:val="00345A3A"/>
    <w:rsid w:val="003B0B6D"/>
    <w:rsid w:val="003E3375"/>
    <w:rsid w:val="00417874"/>
    <w:rsid w:val="00431BA4"/>
    <w:rsid w:val="005A29D3"/>
    <w:rsid w:val="005B1139"/>
    <w:rsid w:val="005B12AC"/>
    <w:rsid w:val="005D5FA5"/>
    <w:rsid w:val="005F6D32"/>
    <w:rsid w:val="00667ECA"/>
    <w:rsid w:val="006741F6"/>
    <w:rsid w:val="00681FAF"/>
    <w:rsid w:val="00682CF4"/>
    <w:rsid w:val="00692BDE"/>
    <w:rsid w:val="006B47D5"/>
    <w:rsid w:val="006D2703"/>
    <w:rsid w:val="006D7C74"/>
    <w:rsid w:val="00706628"/>
    <w:rsid w:val="00716F04"/>
    <w:rsid w:val="00727F67"/>
    <w:rsid w:val="00753227"/>
    <w:rsid w:val="007A707E"/>
    <w:rsid w:val="007A7918"/>
    <w:rsid w:val="007B35DA"/>
    <w:rsid w:val="008174FE"/>
    <w:rsid w:val="00866B6A"/>
    <w:rsid w:val="008B3FAA"/>
    <w:rsid w:val="009112FC"/>
    <w:rsid w:val="00966E5B"/>
    <w:rsid w:val="009B41DC"/>
    <w:rsid w:val="009B7279"/>
    <w:rsid w:val="009F2B8A"/>
    <w:rsid w:val="00A05987"/>
    <w:rsid w:val="00A63535"/>
    <w:rsid w:val="00A85261"/>
    <w:rsid w:val="00A94DF9"/>
    <w:rsid w:val="00AC19D8"/>
    <w:rsid w:val="00B42FED"/>
    <w:rsid w:val="00B72B4E"/>
    <w:rsid w:val="00BC07DF"/>
    <w:rsid w:val="00C2612A"/>
    <w:rsid w:val="00C301FD"/>
    <w:rsid w:val="00C536AB"/>
    <w:rsid w:val="00C91221"/>
    <w:rsid w:val="00CE385C"/>
    <w:rsid w:val="00CE5787"/>
    <w:rsid w:val="00D113FC"/>
    <w:rsid w:val="00D46052"/>
    <w:rsid w:val="00D84A75"/>
    <w:rsid w:val="00DB0E26"/>
    <w:rsid w:val="00DB318D"/>
    <w:rsid w:val="00DF26CA"/>
    <w:rsid w:val="00DF549F"/>
    <w:rsid w:val="00E34085"/>
    <w:rsid w:val="00EC5EAF"/>
    <w:rsid w:val="00ED3D95"/>
    <w:rsid w:val="00F56F42"/>
    <w:rsid w:val="00F60337"/>
    <w:rsid w:val="00FB670A"/>
    <w:rsid w:val="00FE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6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27F6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27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7F67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27F67"/>
    <w:pPr>
      <w:ind w:left="720"/>
      <w:contextualSpacing/>
    </w:pPr>
  </w:style>
  <w:style w:type="paragraph" w:styleId="a4">
    <w:name w:val="Normal (Web)"/>
    <w:basedOn w:val="a"/>
    <w:uiPriority w:val="99"/>
    <w:rsid w:val="00727F67"/>
    <w:pPr>
      <w:suppressAutoHyphens/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qFormat/>
    <w:rsid w:val="00727F67"/>
    <w:rPr>
      <w:i/>
      <w:iCs/>
    </w:rPr>
  </w:style>
  <w:style w:type="table" w:styleId="a6">
    <w:name w:val="Table Grid"/>
    <w:basedOn w:val="a1"/>
    <w:uiPriority w:val="59"/>
    <w:rsid w:val="00727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27F67"/>
    <w:rPr>
      <w:b/>
      <w:bCs/>
    </w:rPr>
  </w:style>
  <w:style w:type="paragraph" w:customStyle="1" w:styleId="Textbody">
    <w:name w:val="Text body"/>
    <w:basedOn w:val="a"/>
    <w:rsid w:val="00727F67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27F67"/>
    <w:rPr>
      <w:b/>
      <w:bCs/>
    </w:rPr>
  </w:style>
  <w:style w:type="paragraph" w:customStyle="1" w:styleId="Heading4">
    <w:name w:val="Heading 4"/>
    <w:basedOn w:val="a8"/>
    <w:next w:val="Textbody"/>
    <w:rsid w:val="00727F67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3"/>
    </w:pPr>
    <w:rPr>
      <w:rFonts w:ascii="Liberation Serif" w:eastAsia="DejaVu Sans" w:hAnsi="Liberation Serif" w:cs="DejaVu Sans"/>
      <w:b/>
      <w:bCs/>
      <w:color w:val="auto"/>
      <w:spacing w:val="0"/>
      <w:kern w:val="3"/>
      <w:sz w:val="24"/>
      <w:szCs w:val="24"/>
      <w:lang w:val="pt-BR" w:eastAsia="ru-RU"/>
    </w:rPr>
  </w:style>
  <w:style w:type="paragraph" w:customStyle="1" w:styleId="Style6">
    <w:name w:val="Style6"/>
    <w:basedOn w:val="a"/>
    <w:rsid w:val="00727F6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uiPriority w:val="99"/>
    <w:rsid w:val="00727F67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2">
    <w:name w:val="Style2"/>
    <w:basedOn w:val="a"/>
    <w:uiPriority w:val="99"/>
    <w:rsid w:val="00727F6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uiPriority w:val="99"/>
    <w:rsid w:val="00727F6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">
    <w:name w:val="Style1"/>
    <w:basedOn w:val="a"/>
    <w:rsid w:val="00727F67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727F67"/>
    <w:rPr>
      <w:rFonts w:ascii="Georgia" w:hAnsi="Georgia" w:cs="Georgia" w:hint="default"/>
      <w:b/>
      <w:bCs/>
      <w:sz w:val="18"/>
      <w:szCs w:val="18"/>
    </w:rPr>
  </w:style>
  <w:style w:type="character" w:customStyle="1" w:styleId="FontStyle13">
    <w:name w:val="Font Style13"/>
    <w:basedOn w:val="a0"/>
    <w:rsid w:val="00727F67"/>
    <w:rPr>
      <w:rFonts w:ascii="Times New Roman" w:hAnsi="Times New Roman" w:cs="Times New Roman" w:hint="default"/>
      <w:b/>
      <w:bCs/>
      <w:i/>
      <w:iC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27F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27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rsid w:val="00727F67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727F67"/>
    <w:rPr>
      <w:rFonts w:ascii="Times New Roman" w:eastAsia="MS Mincho" w:hAnsi="Times New Roman" w:cs="Calibri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72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27F67"/>
  </w:style>
  <w:style w:type="paragraph" w:styleId="ae">
    <w:name w:val="footer"/>
    <w:basedOn w:val="a"/>
    <w:link w:val="af"/>
    <w:uiPriority w:val="99"/>
    <w:semiHidden/>
    <w:unhideWhenUsed/>
    <w:rsid w:val="00727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27F67"/>
  </w:style>
  <w:style w:type="paragraph" w:customStyle="1" w:styleId="Heading3">
    <w:name w:val="Heading 3"/>
    <w:basedOn w:val="a8"/>
    <w:next w:val="Textbody"/>
    <w:rsid w:val="00C91221"/>
    <w:pPr>
      <w:keepNext/>
      <w:widowControl w:val="0"/>
      <w:pBdr>
        <w:bottom w:val="none" w:sz="0" w:space="0" w:color="auto"/>
      </w:pBdr>
      <w:suppressAutoHyphens/>
      <w:autoSpaceDN w:val="0"/>
      <w:spacing w:before="240" w:after="120"/>
      <w:contextualSpacing w:val="0"/>
      <w:textAlignment w:val="baseline"/>
      <w:outlineLvl w:val="2"/>
    </w:pPr>
    <w:rPr>
      <w:rFonts w:ascii="Liberation Serif" w:eastAsia="DejaVu Sans" w:hAnsi="Liberation Serif" w:cs="DejaVu Sans"/>
      <w:b/>
      <w:bCs/>
      <w:color w:val="auto"/>
      <w:spacing w:val="0"/>
      <w:kern w:val="3"/>
      <w:sz w:val="28"/>
      <w:szCs w:val="28"/>
      <w:lang w:val="pt-BR" w:eastAsia="ru-RU"/>
    </w:rPr>
  </w:style>
  <w:style w:type="paragraph" w:customStyle="1" w:styleId="TableContents">
    <w:name w:val="Table Contents"/>
    <w:basedOn w:val="a"/>
    <w:rsid w:val="00C9122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pt-BR" w:eastAsia="ru-RU"/>
    </w:rPr>
  </w:style>
  <w:style w:type="paragraph" w:customStyle="1" w:styleId="TableHeading">
    <w:name w:val="Table Heading"/>
    <w:basedOn w:val="TableContents"/>
    <w:rsid w:val="00C9122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4637</Words>
  <Characters>26437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31</cp:revision>
  <cp:lastPrinted>2014-02-05T04:36:00Z</cp:lastPrinted>
  <dcterms:created xsi:type="dcterms:W3CDTF">2011-08-08T11:20:00Z</dcterms:created>
  <dcterms:modified xsi:type="dcterms:W3CDTF">2014-02-05T04:37:00Z</dcterms:modified>
</cp:coreProperties>
</file>